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74"/>
        <w:tblW w:w="10349" w:type="dxa"/>
        <w:tblLayout w:type="fixed"/>
        <w:tblLook w:val="0000" w:firstRow="0" w:lastRow="0" w:firstColumn="0" w:lastColumn="0" w:noHBand="0" w:noVBand="0"/>
      </w:tblPr>
      <w:tblGrid>
        <w:gridCol w:w="5590"/>
        <w:gridCol w:w="4759"/>
      </w:tblGrid>
      <w:tr w:rsidR="002960E3" w:rsidRPr="002960E3" w:rsidTr="00FE1E52">
        <w:trPr>
          <w:trHeight w:val="4679"/>
        </w:trPr>
        <w:tc>
          <w:tcPr>
            <w:tcW w:w="5590" w:type="dxa"/>
          </w:tcPr>
          <w:p w:rsidR="002960E3" w:rsidRPr="002960E3" w:rsidRDefault="002960E3" w:rsidP="002960E3">
            <w:pPr>
              <w:tabs>
                <w:tab w:val="left" w:pos="-180"/>
              </w:tabs>
              <w:spacing w:after="0" w:line="240" w:lineRule="auto"/>
              <w:ind w:right="412"/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</w:pPr>
          </w:p>
          <w:p w:rsidR="002960E3" w:rsidRPr="002960E3" w:rsidRDefault="002960E3" w:rsidP="002960E3">
            <w:pPr>
              <w:tabs>
                <w:tab w:val="left" w:pos="-180"/>
              </w:tabs>
              <w:spacing w:after="0" w:line="240" w:lineRule="auto"/>
              <w:ind w:left="180" w:right="412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2960E3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Администрация </w:t>
            </w:r>
          </w:p>
          <w:p w:rsidR="002960E3" w:rsidRPr="002960E3" w:rsidRDefault="002960E3" w:rsidP="002960E3">
            <w:pPr>
              <w:tabs>
                <w:tab w:val="left" w:pos="-180"/>
              </w:tabs>
              <w:spacing w:after="0" w:line="240" w:lineRule="auto"/>
              <w:ind w:left="180" w:right="412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2960E3">
              <w:rPr>
                <w:rFonts w:ascii="Times New Roman" w:eastAsia="Times New Roman" w:hAnsi="Times New Roman" w:cs="Times New Roman"/>
                <w:noProof/>
                <w:lang w:eastAsia="ru-RU"/>
              </w:rPr>
              <w:t>муниципального образования</w:t>
            </w:r>
          </w:p>
          <w:p w:rsidR="002960E3" w:rsidRPr="002960E3" w:rsidRDefault="002960E3" w:rsidP="002960E3">
            <w:pPr>
              <w:tabs>
                <w:tab w:val="left" w:pos="-180"/>
              </w:tabs>
              <w:spacing w:after="0" w:line="240" w:lineRule="auto"/>
              <w:ind w:left="180" w:right="412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2960E3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Тихвинский муниципальный </w:t>
            </w:r>
          </w:p>
          <w:p w:rsidR="002960E3" w:rsidRPr="002960E3" w:rsidRDefault="002960E3" w:rsidP="002960E3">
            <w:pPr>
              <w:tabs>
                <w:tab w:val="left" w:pos="-180"/>
              </w:tabs>
              <w:spacing w:after="0" w:line="240" w:lineRule="auto"/>
              <w:ind w:left="180" w:right="412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</w:pPr>
            <w:r w:rsidRPr="002960E3">
              <w:rPr>
                <w:rFonts w:ascii="Times New Roman" w:eastAsia="Times New Roman" w:hAnsi="Times New Roman" w:cs="Times New Roman"/>
                <w:noProof/>
                <w:lang w:eastAsia="ru-RU"/>
              </w:rPr>
              <w:t>район Ленинградской области</w:t>
            </w:r>
          </w:p>
          <w:p w:rsidR="002960E3" w:rsidRPr="002960E3" w:rsidRDefault="002960E3" w:rsidP="002960E3">
            <w:pPr>
              <w:tabs>
                <w:tab w:val="left" w:pos="-180"/>
              </w:tabs>
              <w:spacing w:after="0" w:line="240" w:lineRule="auto"/>
              <w:ind w:left="180" w:right="412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</w:pPr>
          </w:p>
          <w:p w:rsidR="002960E3" w:rsidRPr="002960E3" w:rsidRDefault="002960E3" w:rsidP="002960E3">
            <w:pPr>
              <w:tabs>
                <w:tab w:val="left" w:pos="-180"/>
              </w:tabs>
              <w:spacing w:after="0" w:line="240" w:lineRule="auto"/>
              <w:ind w:left="180" w:right="41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</w:pPr>
            <w:r w:rsidRPr="002960E3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КОМИТЕТ</w:t>
            </w:r>
          </w:p>
          <w:p w:rsidR="002960E3" w:rsidRPr="002960E3" w:rsidRDefault="002960E3" w:rsidP="002960E3">
            <w:pPr>
              <w:tabs>
                <w:tab w:val="left" w:pos="-180"/>
              </w:tabs>
              <w:spacing w:after="0" w:line="240" w:lineRule="auto"/>
              <w:ind w:left="180" w:right="41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60E3">
              <w:rPr>
                <w:rFonts w:ascii="Times New Roman" w:eastAsia="Times New Roman" w:hAnsi="Times New Roman" w:cs="Times New Roman"/>
                <w:b/>
                <w:lang w:eastAsia="ru-RU"/>
              </w:rPr>
              <w:t>ПО ОБРАЗОВАНИЮ</w:t>
            </w:r>
          </w:p>
          <w:p w:rsidR="002960E3" w:rsidRPr="002960E3" w:rsidRDefault="002960E3" w:rsidP="002960E3">
            <w:pPr>
              <w:tabs>
                <w:tab w:val="left" w:pos="-180"/>
              </w:tabs>
              <w:spacing w:after="0" w:line="240" w:lineRule="auto"/>
              <w:ind w:left="180" w:right="412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</w:p>
          <w:p w:rsidR="002960E3" w:rsidRPr="002960E3" w:rsidRDefault="002960E3" w:rsidP="002960E3">
            <w:pPr>
              <w:tabs>
                <w:tab w:val="left" w:pos="-180"/>
              </w:tabs>
              <w:spacing w:after="0" w:line="240" w:lineRule="auto"/>
              <w:ind w:left="180" w:right="412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2960E3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t xml:space="preserve">ул. Советская, д. 48, </w:t>
            </w:r>
          </w:p>
          <w:p w:rsidR="002960E3" w:rsidRPr="002960E3" w:rsidRDefault="002960E3" w:rsidP="002960E3">
            <w:pPr>
              <w:tabs>
                <w:tab w:val="left" w:pos="-180"/>
              </w:tabs>
              <w:spacing w:after="0" w:line="240" w:lineRule="auto"/>
              <w:ind w:left="180" w:right="412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2960E3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t>г. Тихвин, Ленинградская область, 187550</w:t>
            </w:r>
          </w:p>
          <w:p w:rsidR="002960E3" w:rsidRPr="002960E3" w:rsidRDefault="002960E3" w:rsidP="002960E3">
            <w:pPr>
              <w:tabs>
                <w:tab w:val="left" w:pos="-180"/>
              </w:tabs>
              <w:spacing w:after="0" w:line="240" w:lineRule="auto"/>
              <w:ind w:left="180" w:right="412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2960E3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t>телефон (8 81367) 51-748</w:t>
            </w:r>
          </w:p>
          <w:p w:rsidR="002960E3" w:rsidRPr="002960E3" w:rsidRDefault="002960E3" w:rsidP="002960E3">
            <w:pPr>
              <w:tabs>
                <w:tab w:val="left" w:pos="-180"/>
              </w:tabs>
              <w:spacing w:after="0" w:line="240" w:lineRule="auto"/>
              <w:ind w:left="180" w:right="412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2960E3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t>телефакс (8 81367) 53-393</w:t>
            </w:r>
          </w:p>
          <w:p w:rsidR="002960E3" w:rsidRPr="002960E3" w:rsidRDefault="002960E3" w:rsidP="002960E3">
            <w:pPr>
              <w:tabs>
                <w:tab w:val="left" w:pos="-180"/>
              </w:tabs>
              <w:spacing w:after="0" w:line="240" w:lineRule="auto"/>
              <w:ind w:left="180" w:right="412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</w:pPr>
            <w:r w:rsidRPr="002960E3">
              <w:rPr>
                <w:rFonts w:ascii="Times New Roman" w:eastAsia="Times New Roman" w:hAnsi="Times New Roman" w:cs="Times New Roman"/>
                <w:b/>
                <w:bCs/>
                <w:noProof/>
                <w:lang w:val="en-US" w:eastAsia="ru-RU"/>
              </w:rPr>
              <w:t>E</w:t>
            </w:r>
            <w:r w:rsidRPr="002960E3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-</w:t>
            </w:r>
            <w:r w:rsidRPr="002960E3">
              <w:rPr>
                <w:rFonts w:ascii="Times New Roman" w:eastAsia="Times New Roman" w:hAnsi="Times New Roman" w:cs="Times New Roman"/>
                <w:b/>
                <w:bCs/>
                <w:noProof/>
                <w:lang w:val="en-US" w:eastAsia="ru-RU"/>
              </w:rPr>
              <w:t>mail</w:t>
            </w:r>
            <w:r w:rsidRPr="002960E3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 xml:space="preserve">: </w:t>
            </w:r>
            <w:r w:rsidRPr="002960E3">
              <w:rPr>
                <w:rFonts w:ascii="Times New Roman" w:eastAsia="Times New Roman" w:hAnsi="Times New Roman" w:cs="Times New Roman"/>
                <w:b/>
                <w:bCs/>
                <w:noProof/>
                <w:lang w:val="en-US" w:eastAsia="ru-RU"/>
              </w:rPr>
              <w:t>komitettihvin</w:t>
            </w:r>
            <w:r w:rsidRPr="002960E3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@</w:t>
            </w:r>
            <w:r w:rsidRPr="002960E3">
              <w:rPr>
                <w:rFonts w:ascii="Times New Roman" w:eastAsia="Times New Roman" w:hAnsi="Times New Roman" w:cs="Times New Roman"/>
                <w:b/>
                <w:bCs/>
                <w:noProof/>
                <w:lang w:val="en-US" w:eastAsia="ru-RU"/>
              </w:rPr>
              <w:t>yandex</w:t>
            </w:r>
            <w:r w:rsidRPr="002960E3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.</w:t>
            </w:r>
            <w:r w:rsidRPr="002960E3">
              <w:rPr>
                <w:rFonts w:ascii="Times New Roman" w:eastAsia="Times New Roman" w:hAnsi="Times New Roman" w:cs="Times New Roman"/>
                <w:b/>
                <w:bCs/>
                <w:noProof/>
                <w:lang w:val="en-US" w:eastAsia="ru-RU"/>
              </w:rPr>
              <w:t>ru</w:t>
            </w:r>
          </w:p>
          <w:p w:rsidR="002960E3" w:rsidRPr="002960E3" w:rsidRDefault="002960E3" w:rsidP="002960E3">
            <w:pPr>
              <w:tabs>
                <w:tab w:val="left" w:pos="-180"/>
              </w:tabs>
              <w:spacing w:after="0" w:line="240" w:lineRule="auto"/>
              <w:ind w:left="180" w:right="412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</w:pPr>
          </w:p>
          <w:p w:rsidR="002960E3" w:rsidRPr="002960E3" w:rsidRDefault="002960E3" w:rsidP="002960E3">
            <w:pPr>
              <w:tabs>
                <w:tab w:val="left" w:pos="-180"/>
              </w:tabs>
              <w:spacing w:after="0" w:line="360" w:lineRule="auto"/>
              <w:ind w:left="180" w:right="412"/>
              <w:rPr>
                <w:rFonts w:ascii="Times New Roman" w:eastAsia="Times New Roman" w:hAnsi="Times New Roman" w:cs="Times New Roman"/>
                <w:noProof/>
                <w:u w:val="single"/>
                <w:lang w:eastAsia="ru-RU"/>
              </w:rPr>
            </w:pPr>
            <w:r w:rsidRPr="002960E3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eastAsia="ru-RU"/>
              </w:rPr>
              <w:t xml:space="preserve"> 21.10</w:t>
            </w:r>
            <w:r w:rsidRPr="002960E3">
              <w:rPr>
                <w:rFonts w:ascii="Times New Roman" w:eastAsia="Times New Roman" w:hAnsi="Times New Roman" w:cs="Times New Roman"/>
                <w:noProof/>
                <w:u w:val="single"/>
                <w:lang w:eastAsia="ru-RU"/>
              </w:rPr>
              <w:t>.2020_</w:t>
            </w:r>
            <w:r w:rsidRPr="002960E3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eastAsia="ru-RU"/>
              </w:rPr>
              <w:t>2459</w:t>
            </w:r>
            <w:bookmarkStart w:id="0" w:name="_GoBack"/>
            <w:bookmarkEnd w:id="0"/>
          </w:p>
          <w:p w:rsidR="002960E3" w:rsidRPr="002960E3" w:rsidRDefault="002960E3" w:rsidP="002960E3">
            <w:pPr>
              <w:tabs>
                <w:tab w:val="left" w:pos="-180"/>
              </w:tabs>
              <w:spacing w:after="0" w:line="360" w:lineRule="auto"/>
              <w:ind w:left="180" w:right="412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 w:rsidRPr="002960E3">
              <w:rPr>
                <w:rFonts w:ascii="Times New Roman" w:eastAsia="Times New Roman" w:hAnsi="Times New Roman" w:cs="Times New Roman"/>
                <w:noProof/>
                <w:lang w:eastAsia="ru-RU"/>
              </w:rPr>
              <w:t>На № ____________от _____________</w:t>
            </w:r>
          </w:p>
        </w:tc>
        <w:tc>
          <w:tcPr>
            <w:tcW w:w="4759" w:type="dxa"/>
          </w:tcPr>
          <w:p w:rsidR="002960E3" w:rsidRPr="002960E3" w:rsidRDefault="002960E3" w:rsidP="002960E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960E3" w:rsidRPr="002960E3" w:rsidRDefault="002960E3" w:rsidP="0029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960E3" w:rsidRPr="002960E3" w:rsidRDefault="002960E3" w:rsidP="0029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960E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     Руководителям </w:t>
            </w:r>
          </w:p>
          <w:p w:rsidR="002960E3" w:rsidRPr="002960E3" w:rsidRDefault="002960E3" w:rsidP="0029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960E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общеобразовательных учреждений</w:t>
            </w:r>
          </w:p>
          <w:p w:rsidR="002960E3" w:rsidRPr="002960E3" w:rsidRDefault="002960E3" w:rsidP="0029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:rsidR="002960E3" w:rsidRPr="002960E3" w:rsidRDefault="002960E3" w:rsidP="00296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:rsidR="002960E3" w:rsidRPr="002960E3" w:rsidRDefault="002960E3" w:rsidP="00296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:rsidR="002960E3" w:rsidRPr="002960E3" w:rsidRDefault="002960E3" w:rsidP="002960E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</w:pPr>
          </w:p>
        </w:tc>
      </w:tr>
    </w:tbl>
    <w:p w:rsidR="00D45972" w:rsidRPr="00D45972" w:rsidRDefault="00D45972" w:rsidP="00545F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6B9" w:rsidRPr="00D45972" w:rsidRDefault="008266B9" w:rsidP="00545F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5972"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545F31" w:rsidRPr="00D45972" w:rsidRDefault="00545F31" w:rsidP="00545F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271" w:rsidRDefault="009C743D" w:rsidP="002960E3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</w:t>
      </w:r>
      <w:r w:rsidR="00E37502" w:rsidRPr="00D45972">
        <w:rPr>
          <w:rFonts w:ascii="Times New Roman" w:hAnsi="Times New Roman" w:cs="Times New Roman"/>
          <w:sz w:val="28"/>
          <w:szCs w:val="28"/>
        </w:rPr>
        <w:t xml:space="preserve"> реализации проекта ранней профессиональной ориентации учащихся 6 – 11-х классов общеобразовательны</w:t>
      </w:r>
      <w:r w:rsidR="00B015B6">
        <w:rPr>
          <w:rFonts w:ascii="Times New Roman" w:hAnsi="Times New Roman" w:cs="Times New Roman"/>
          <w:sz w:val="28"/>
          <w:szCs w:val="28"/>
        </w:rPr>
        <w:t>х организаций «Билет в будущее»</w:t>
      </w:r>
      <w:r w:rsidR="00F84271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  <w:r w:rsidR="00B015B6">
        <w:rPr>
          <w:rFonts w:ascii="Times New Roman" w:hAnsi="Times New Roman" w:cs="Times New Roman"/>
          <w:sz w:val="28"/>
          <w:szCs w:val="28"/>
        </w:rPr>
        <w:t xml:space="preserve"> федеральный оператор Союз «Молодые профес</w:t>
      </w:r>
      <w:r w:rsidR="00920126">
        <w:rPr>
          <w:rFonts w:ascii="Times New Roman" w:hAnsi="Times New Roman" w:cs="Times New Roman"/>
          <w:sz w:val="28"/>
          <w:szCs w:val="28"/>
        </w:rPr>
        <w:t>сионалы (Ворлдскиллс Россия)»</w:t>
      </w:r>
      <w:r w:rsidR="00B015B6">
        <w:rPr>
          <w:rFonts w:ascii="Times New Roman" w:hAnsi="Times New Roman" w:cs="Times New Roman"/>
          <w:sz w:val="28"/>
          <w:szCs w:val="28"/>
        </w:rPr>
        <w:t xml:space="preserve"> подготовил пресс-релиз</w:t>
      </w:r>
      <w:r w:rsidR="00920126">
        <w:rPr>
          <w:rFonts w:ascii="Times New Roman" w:hAnsi="Times New Roman" w:cs="Times New Roman"/>
          <w:sz w:val="28"/>
          <w:szCs w:val="28"/>
        </w:rPr>
        <w:t xml:space="preserve"> </w:t>
      </w:r>
      <w:r w:rsidR="00B015B6">
        <w:rPr>
          <w:rFonts w:ascii="Times New Roman" w:hAnsi="Times New Roman" w:cs="Times New Roman"/>
          <w:sz w:val="28"/>
          <w:szCs w:val="28"/>
        </w:rPr>
        <w:t xml:space="preserve">о </w:t>
      </w:r>
      <w:r w:rsidR="00E431D1">
        <w:rPr>
          <w:rFonts w:ascii="Times New Roman" w:hAnsi="Times New Roman" w:cs="Times New Roman"/>
          <w:sz w:val="28"/>
          <w:szCs w:val="28"/>
        </w:rPr>
        <w:t>проведении фестиваля профессий</w:t>
      </w:r>
      <w:r w:rsidR="0055780D" w:rsidRPr="0055780D">
        <w:rPr>
          <w:rFonts w:ascii="Times New Roman" w:hAnsi="Times New Roman" w:cs="Times New Roman"/>
          <w:sz w:val="28"/>
          <w:szCs w:val="28"/>
        </w:rPr>
        <w:t xml:space="preserve"> </w:t>
      </w:r>
      <w:r w:rsidR="0055780D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55780D" w:rsidRPr="0055780D">
        <w:rPr>
          <w:rFonts w:ascii="Times New Roman" w:hAnsi="Times New Roman" w:cs="Times New Roman"/>
          <w:bCs/>
          <w:sz w:val="28"/>
          <w:szCs w:val="28"/>
        </w:rPr>
        <w:t>VII Национального чемпионата WorldSkills Hi-Tech 2020</w:t>
      </w:r>
      <w:r w:rsidR="00E37502" w:rsidRPr="0055780D">
        <w:rPr>
          <w:rFonts w:ascii="Times New Roman" w:hAnsi="Times New Roman" w:cs="Times New Roman"/>
          <w:sz w:val="28"/>
          <w:szCs w:val="28"/>
        </w:rPr>
        <w:t>.</w:t>
      </w:r>
      <w:r w:rsidR="00B015B6" w:rsidRPr="0055780D">
        <w:rPr>
          <w:rFonts w:ascii="Times New Roman" w:hAnsi="Times New Roman" w:cs="Times New Roman"/>
          <w:sz w:val="28"/>
          <w:szCs w:val="28"/>
        </w:rPr>
        <w:t xml:space="preserve"> </w:t>
      </w:r>
      <w:r w:rsidR="00E37502" w:rsidRPr="00D45972">
        <w:rPr>
          <w:rFonts w:ascii="Times New Roman" w:hAnsi="Times New Roman" w:cs="Times New Roman"/>
          <w:sz w:val="28"/>
          <w:szCs w:val="28"/>
        </w:rPr>
        <w:t xml:space="preserve">Просим разместить </w:t>
      </w:r>
      <w:r w:rsidR="00EF61D6">
        <w:rPr>
          <w:rFonts w:ascii="Times New Roman" w:hAnsi="Times New Roman" w:cs="Times New Roman"/>
          <w:sz w:val="28"/>
          <w:szCs w:val="28"/>
        </w:rPr>
        <w:t>пресс-релиз</w:t>
      </w:r>
      <w:r w:rsidR="00E431D1">
        <w:rPr>
          <w:rFonts w:ascii="Times New Roman" w:hAnsi="Times New Roman" w:cs="Times New Roman"/>
          <w:sz w:val="28"/>
          <w:szCs w:val="28"/>
        </w:rPr>
        <w:t xml:space="preserve"> </w:t>
      </w:r>
      <w:r w:rsidR="002960E3">
        <w:rPr>
          <w:rFonts w:ascii="Times New Roman" w:hAnsi="Times New Roman" w:cs="Times New Roman"/>
          <w:sz w:val="28"/>
          <w:szCs w:val="28"/>
        </w:rPr>
        <w:t>на сайте</w:t>
      </w:r>
      <w:r w:rsidR="00E37502" w:rsidRPr="00D45972">
        <w:rPr>
          <w:rFonts w:ascii="Times New Roman" w:hAnsi="Times New Roman" w:cs="Times New Roman"/>
          <w:sz w:val="28"/>
          <w:szCs w:val="28"/>
        </w:rPr>
        <w:t xml:space="preserve"> </w:t>
      </w:r>
      <w:r w:rsidR="002960E3">
        <w:rPr>
          <w:rFonts w:ascii="Times New Roman" w:hAnsi="Times New Roman" w:cs="Times New Roman"/>
          <w:sz w:val="28"/>
          <w:szCs w:val="28"/>
        </w:rPr>
        <w:t>ОУ.</w:t>
      </w:r>
      <w:r w:rsidR="00F84271">
        <w:rPr>
          <w:rFonts w:ascii="Times New Roman" w:hAnsi="Times New Roman" w:cs="Times New Roman"/>
          <w:sz w:val="28"/>
          <w:szCs w:val="28"/>
        </w:rPr>
        <w:t xml:space="preserve"> Рекомендуем сопроводить размещаемую на сайте информацию одним из официальных б</w:t>
      </w:r>
      <w:r w:rsidR="002960E3">
        <w:rPr>
          <w:rFonts w:ascii="Times New Roman" w:hAnsi="Times New Roman" w:cs="Times New Roman"/>
          <w:sz w:val="28"/>
          <w:szCs w:val="28"/>
        </w:rPr>
        <w:t>аннеров Проекта</w:t>
      </w:r>
      <w:r w:rsidR="00F84271">
        <w:rPr>
          <w:rFonts w:ascii="Times New Roman" w:hAnsi="Times New Roman" w:cs="Times New Roman"/>
          <w:sz w:val="28"/>
          <w:szCs w:val="28"/>
        </w:rPr>
        <w:t>.</w:t>
      </w:r>
      <w:r w:rsidR="002960E3">
        <w:rPr>
          <w:rFonts w:ascii="Times New Roman" w:hAnsi="Times New Roman" w:cs="Times New Roman"/>
          <w:sz w:val="28"/>
          <w:szCs w:val="28"/>
        </w:rPr>
        <w:t xml:space="preserve"> </w:t>
      </w:r>
      <w:r w:rsidR="00F84271">
        <w:rPr>
          <w:rFonts w:ascii="Times New Roman" w:hAnsi="Times New Roman" w:cs="Times New Roman"/>
          <w:sz w:val="28"/>
          <w:szCs w:val="28"/>
        </w:rPr>
        <w:t xml:space="preserve">Ссылку на размещенный пресс-релиз просим направить </w:t>
      </w:r>
      <w:r w:rsidR="00F84271" w:rsidRPr="00F84271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2960E3">
        <w:rPr>
          <w:rFonts w:ascii="Times New Roman" w:hAnsi="Times New Roman" w:cs="Times New Roman"/>
          <w:b/>
          <w:sz w:val="28"/>
          <w:szCs w:val="28"/>
        </w:rPr>
        <w:t>22</w:t>
      </w:r>
      <w:r w:rsidR="0055780D">
        <w:rPr>
          <w:rFonts w:ascii="Times New Roman" w:hAnsi="Times New Roman" w:cs="Times New Roman"/>
          <w:b/>
          <w:sz w:val="28"/>
          <w:szCs w:val="28"/>
        </w:rPr>
        <w:t>.10</w:t>
      </w:r>
      <w:r w:rsidR="00F84271">
        <w:rPr>
          <w:rFonts w:ascii="Times New Roman" w:hAnsi="Times New Roman" w:cs="Times New Roman"/>
          <w:sz w:val="28"/>
          <w:szCs w:val="28"/>
        </w:rPr>
        <w:t xml:space="preserve"> на адрес электронной почты </w:t>
      </w:r>
      <w:r w:rsidR="002960E3" w:rsidRPr="002960E3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>tkachenkomitet</w:t>
      </w:r>
      <w:r w:rsidR="002960E3" w:rsidRPr="002960E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@</w:t>
      </w:r>
      <w:r w:rsidR="002960E3" w:rsidRPr="002960E3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>yandex</w:t>
      </w:r>
      <w:r w:rsidR="002960E3" w:rsidRPr="002960E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.</w:t>
      </w:r>
      <w:r w:rsidR="002960E3" w:rsidRPr="002960E3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>ru</w:t>
      </w:r>
      <w:r w:rsidR="00F84271">
        <w:rPr>
          <w:rFonts w:ascii="Times New Roman" w:hAnsi="Times New Roman" w:cs="Times New Roman"/>
          <w:sz w:val="28"/>
          <w:szCs w:val="28"/>
        </w:rPr>
        <w:t>.</w:t>
      </w:r>
    </w:p>
    <w:p w:rsidR="00B43CD5" w:rsidRDefault="00DD51A8" w:rsidP="00DD51A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просим проинформировать обучающихся и их родителей о возможности участия </w:t>
      </w:r>
      <w:r w:rsidR="009E38B6">
        <w:rPr>
          <w:rFonts w:ascii="Times New Roman" w:hAnsi="Times New Roman" w:cs="Times New Roman"/>
          <w:sz w:val="28"/>
          <w:szCs w:val="28"/>
        </w:rPr>
        <w:t xml:space="preserve">с 23 октября по 23 ноября </w:t>
      </w:r>
      <w:r>
        <w:rPr>
          <w:rFonts w:ascii="Times New Roman" w:hAnsi="Times New Roman" w:cs="Times New Roman"/>
          <w:sz w:val="28"/>
          <w:szCs w:val="28"/>
        </w:rPr>
        <w:t xml:space="preserve">в цифровом фестивале профессий </w:t>
      </w:r>
      <w:r w:rsidR="002960E3">
        <w:rPr>
          <w:rFonts w:ascii="Times New Roman" w:hAnsi="Times New Roman" w:cs="Times New Roman"/>
          <w:sz w:val="28"/>
          <w:szCs w:val="28"/>
        </w:rPr>
        <w:t>в онлайн-формате (Приложение).</w:t>
      </w:r>
    </w:p>
    <w:p w:rsidR="002960E3" w:rsidRDefault="002960E3" w:rsidP="00DD51A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5972" w:rsidRPr="00545F31" w:rsidRDefault="00D45972" w:rsidP="00CD13C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960E3" w:rsidRPr="002960E3" w:rsidRDefault="002960E3" w:rsidP="002960E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960E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Председатель </w:t>
      </w:r>
    </w:p>
    <w:p w:rsidR="002960E3" w:rsidRPr="002960E3" w:rsidRDefault="002960E3" w:rsidP="002960E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960E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комитета по образованию                                             В.А. Ефимов</w:t>
      </w:r>
    </w:p>
    <w:p w:rsidR="002960E3" w:rsidRPr="002960E3" w:rsidRDefault="002960E3" w:rsidP="002960E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2960E3" w:rsidRPr="002960E3" w:rsidRDefault="002960E3" w:rsidP="002960E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2960E3" w:rsidRPr="002960E3" w:rsidRDefault="002960E3" w:rsidP="002960E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2960E3" w:rsidRPr="002960E3" w:rsidRDefault="002960E3" w:rsidP="002960E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2960E3" w:rsidRPr="002960E3" w:rsidRDefault="002960E3" w:rsidP="002960E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2960E3" w:rsidRPr="002960E3" w:rsidRDefault="002960E3" w:rsidP="002960E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2960E3" w:rsidRPr="002960E3" w:rsidRDefault="002960E3" w:rsidP="002960E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2960E3" w:rsidRPr="002960E3" w:rsidRDefault="002960E3" w:rsidP="002960E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2960E3" w:rsidRPr="002960E3" w:rsidRDefault="002960E3" w:rsidP="002960E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2960E3" w:rsidRPr="002960E3" w:rsidRDefault="002960E3" w:rsidP="002960E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296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Ткаченко Марина Геннадьевна, </w:t>
      </w:r>
    </w:p>
    <w:p w:rsidR="002960E3" w:rsidRPr="002960E3" w:rsidRDefault="002960E3" w:rsidP="002960E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296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8(81367)51281</w:t>
      </w:r>
    </w:p>
    <w:p w:rsidR="00EF61D6" w:rsidRDefault="00EF61D6" w:rsidP="00EF61D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60E3" w:rsidRDefault="002960E3" w:rsidP="002960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960E3" w:rsidRDefault="002960E3" w:rsidP="00EF61D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60E3" w:rsidRPr="002960E3" w:rsidRDefault="002960E3" w:rsidP="002960E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60E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5780D" w:rsidRPr="009E38B6" w:rsidRDefault="0055780D" w:rsidP="00476563">
      <w:pPr>
        <w:spacing w:after="2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38B6">
        <w:rPr>
          <w:rFonts w:ascii="Times New Roman" w:hAnsi="Times New Roman" w:cs="Times New Roman"/>
          <w:b/>
          <w:bCs/>
          <w:sz w:val="28"/>
          <w:szCs w:val="28"/>
        </w:rPr>
        <w:t>Фестиваль профессий в смешанном формате состоится в рамках VII Национального чемп</w:t>
      </w:r>
      <w:r w:rsidR="009E38B6" w:rsidRPr="009E38B6">
        <w:rPr>
          <w:rFonts w:ascii="Times New Roman" w:hAnsi="Times New Roman" w:cs="Times New Roman"/>
          <w:b/>
          <w:bCs/>
          <w:sz w:val="28"/>
          <w:szCs w:val="28"/>
        </w:rPr>
        <w:t>ионата WorldSkills Hi-Tech 2020</w:t>
      </w:r>
    </w:p>
    <w:p w:rsidR="0055780D" w:rsidRPr="00476563" w:rsidRDefault="0055780D" w:rsidP="00476563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476563">
        <w:rPr>
          <w:rFonts w:ascii="Times New Roman" w:hAnsi="Times New Roman" w:cs="Times New Roman"/>
          <w:sz w:val="28"/>
          <w:szCs w:val="28"/>
        </w:rPr>
        <w:t>Последний в этом году фестиваль профессий проекта по ранней профессиональной ориентации для учащихся 6</w:t>
      </w:r>
      <w:r w:rsidRPr="00476563">
        <w:rPr>
          <w:rFonts w:ascii="Times New Roman" w:hAnsi="Times New Roman" w:cs="Times New Roman"/>
          <w:sz w:val="28"/>
          <w:szCs w:val="28"/>
        </w:rPr>
        <w:sym w:font="Symbol" w:char="F02D"/>
      </w:r>
      <w:r w:rsidRPr="00476563">
        <w:rPr>
          <w:rFonts w:ascii="Times New Roman" w:hAnsi="Times New Roman" w:cs="Times New Roman"/>
          <w:sz w:val="28"/>
          <w:szCs w:val="28"/>
        </w:rPr>
        <w:t>11-х классов «Билет в будущее» стартует 23 октября и продлится месяц.</w:t>
      </w:r>
    </w:p>
    <w:p w:rsidR="0055780D" w:rsidRPr="00476563" w:rsidRDefault="0055780D" w:rsidP="00476563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476563">
        <w:rPr>
          <w:rFonts w:ascii="Times New Roman" w:hAnsi="Times New Roman" w:cs="Times New Roman"/>
          <w:sz w:val="28"/>
          <w:szCs w:val="28"/>
        </w:rPr>
        <w:t xml:space="preserve">Фестиваль пройдет в дистанционно-очном формате, благодаря которому попробовать себя в разных профессиях смогут школьники из всех уголков России. Стать участником фестиваля можно с помощью платформы проекта </w:t>
      </w:r>
      <w:hyperlink r:id="rId6" w:history="1">
        <w:r w:rsidRPr="00476563">
          <w:rPr>
            <w:rStyle w:val="a8"/>
            <w:rFonts w:ascii="Times New Roman" w:hAnsi="Times New Roman" w:cs="Times New Roman"/>
            <w:sz w:val="28"/>
            <w:szCs w:val="28"/>
          </w:rPr>
          <w:t>https://bilet.worldskills.ru</w:t>
        </w:r>
      </w:hyperlink>
      <w:r w:rsidRPr="00476563">
        <w:rPr>
          <w:rFonts w:ascii="Times New Roman" w:hAnsi="Times New Roman" w:cs="Times New Roman"/>
          <w:sz w:val="28"/>
          <w:szCs w:val="28"/>
        </w:rPr>
        <w:t xml:space="preserve">, где после онлайн-тестирования на определение профессиональных предпочтений нужно будет выбрать вкладку «Фестиваль». </w:t>
      </w:r>
    </w:p>
    <w:p w:rsidR="0055780D" w:rsidRPr="00476563" w:rsidRDefault="0055780D" w:rsidP="00476563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476563">
        <w:rPr>
          <w:rFonts w:ascii="Times New Roman" w:hAnsi="Times New Roman" w:cs="Times New Roman"/>
          <w:i/>
          <w:sz w:val="28"/>
          <w:szCs w:val="28"/>
        </w:rPr>
        <w:t>«</w:t>
      </w:r>
      <w:r w:rsidRPr="00476563">
        <w:rPr>
          <w:rFonts w:ascii="Times New Roman" w:hAnsi="Times New Roman" w:cs="Times New Roman"/>
          <w:i/>
          <w:iCs/>
          <w:sz w:val="28"/>
          <w:szCs w:val="28"/>
        </w:rPr>
        <w:t>Мы стремимся максимально расширить число участников проекта “Билет в будущее” и предоставить всем школьникам страны возможность серьезно подойти к выбору будущей профессии</w:t>
      </w:r>
      <w:r w:rsidRPr="00476563">
        <w:rPr>
          <w:rFonts w:ascii="Times New Roman" w:hAnsi="Times New Roman" w:cs="Times New Roman"/>
          <w:sz w:val="28"/>
          <w:szCs w:val="28"/>
        </w:rPr>
        <w:t xml:space="preserve">. </w:t>
      </w:r>
      <w:r w:rsidRPr="00476563">
        <w:rPr>
          <w:rFonts w:ascii="Times New Roman" w:hAnsi="Times New Roman" w:cs="Times New Roman"/>
          <w:i/>
          <w:iCs/>
          <w:sz w:val="28"/>
          <w:szCs w:val="28"/>
        </w:rPr>
        <w:t xml:space="preserve">Онлайн-формат дает нам серьезные преимущества, </w:t>
      </w:r>
      <w:r w:rsidRPr="00476563">
        <w:rPr>
          <w:rFonts w:ascii="Times New Roman" w:hAnsi="Times New Roman" w:cs="Times New Roman"/>
          <w:i/>
          <w:iCs/>
          <w:sz w:val="28"/>
          <w:szCs w:val="28"/>
        </w:rPr>
        <w:sym w:font="Symbol" w:char="F02D"/>
      </w:r>
      <w:r w:rsidRPr="00476563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476563">
        <w:rPr>
          <w:rFonts w:ascii="Times New Roman" w:hAnsi="Times New Roman" w:cs="Times New Roman"/>
          <w:sz w:val="28"/>
          <w:szCs w:val="28"/>
        </w:rPr>
        <w:t xml:space="preserve">рассказывает директор департамента по реализации проектов развития детей и молодежи </w:t>
      </w:r>
      <w:r w:rsidRPr="00476563">
        <w:rPr>
          <w:rFonts w:ascii="Times New Roman" w:hAnsi="Times New Roman" w:cs="Times New Roman"/>
          <w:b/>
          <w:sz w:val="28"/>
          <w:szCs w:val="28"/>
        </w:rPr>
        <w:t>Евгения Кожевникова</w:t>
      </w:r>
      <w:r w:rsidRPr="004765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780D" w:rsidRPr="00476563" w:rsidRDefault="0055780D" w:rsidP="00476563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476563">
        <w:rPr>
          <w:rFonts w:ascii="Times New Roman" w:hAnsi="Times New Roman" w:cs="Times New Roman"/>
          <w:sz w:val="28"/>
          <w:szCs w:val="28"/>
        </w:rPr>
        <w:sym w:font="Symbol" w:char="F02D"/>
      </w:r>
      <w:r w:rsidRPr="00476563">
        <w:rPr>
          <w:rFonts w:ascii="Times New Roman" w:hAnsi="Times New Roman" w:cs="Times New Roman"/>
          <w:sz w:val="28"/>
          <w:szCs w:val="28"/>
        </w:rPr>
        <w:t xml:space="preserve"> </w:t>
      </w:r>
      <w:r w:rsidRPr="00476563">
        <w:rPr>
          <w:rFonts w:ascii="Times New Roman" w:hAnsi="Times New Roman" w:cs="Times New Roman"/>
          <w:i/>
          <w:iCs/>
          <w:sz w:val="28"/>
          <w:szCs w:val="28"/>
        </w:rPr>
        <w:t>Пройти профориентационные мероприятия и попробовать себя в разных компетенциях можно будет при помощи компьютера. Активности фестиваля будут доступны целый месяц, и каждый регион сможет предложить для своих школьников самые востребованные профессии»</w:t>
      </w:r>
      <w:r w:rsidRPr="00476563">
        <w:rPr>
          <w:rFonts w:ascii="Times New Roman" w:hAnsi="Times New Roman" w:cs="Times New Roman"/>
          <w:sz w:val="28"/>
          <w:szCs w:val="28"/>
        </w:rPr>
        <w:t>.</w:t>
      </w:r>
    </w:p>
    <w:p w:rsidR="0055780D" w:rsidRPr="00476563" w:rsidRDefault="0055780D" w:rsidP="00476563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476563">
        <w:rPr>
          <w:rFonts w:ascii="Times New Roman" w:hAnsi="Times New Roman" w:cs="Times New Roman"/>
          <w:sz w:val="28"/>
          <w:szCs w:val="28"/>
        </w:rPr>
        <w:t xml:space="preserve">Участникам будут предложены два вида активностей </w:t>
      </w:r>
      <w:r w:rsidRPr="00476563">
        <w:rPr>
          <w:rFonts w:ascii="Times New Roman" w:hAnsi="Times New Roman" w:cs="Times New Roman"/>
          <w:sz w:val="28"/>
          <w:szCs w:val="28"/>
        </w:rPr>
        <w:sym w:font="Symbol" w:char="F02D"/>
      </w:r>
      <w:r w:rsidRPr="00476563">
        <w:rPr>
          <w:rFonts w:ascii="Times New Roman" w:hAnsi="Times New Roman" w:cs="Times New Roman"/>
          <w:sz w:val="28"/>
          <w:szCs w:val="28"/>
        </w:rPr>
        <w:t xml:space="preserve"> онлайн try-a-skill и уроки профессионального мастерства. В рамках фестиваля можно будет поучаствовать в четырех профессиональных пробах. </w:t>
      </w:r>
    </w:p>
    <w:p w:rsidR="0055780D" w:rsidRPr="00476563" w:rsidRDefault="0055780D" w:rsidP="00476563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476563">
        <w:rPr>
          <w:rFonts w:ascii="Times New Roman" w:hAnsi="Times New Roman" w:cs="Times New Roman"/>
          <w:sz w:val="28"/>
          <w:szCs w:val="28"/>
        </w:rPr>
        <w:t>На профориентационных мероприятиях в формате try-a-skill любой желающий сможет попробовать свои силы в 90 компетенциях: получить задание и выполнить его под руководством опытного эксперта. Уроки профессионального мастерства пройдут в школах регионов по 44 компетенциям, которые особенно важны для экономик субъектов. Ребят распределят по компетенциям и возрастам. Учителя организуют видео-конференц-связь, а наставники дистанционно расскажут о своих профессиях, предложат интересные задания и проконтролируют их выполнение.</w:t>
      </w:r>
    </w:p>
    <w:p w:rsidR="0055780D" w:rsidRDefault="0055780D" w:rsidP="0055780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476563" w:rsidRDefault="00476563" w:rsidP="0055780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E38B6" w:rsidRDefault="009E38B6" w:rsidP="0055780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D51A8" w:rsidRPr="000C4DBE" w:rsidRDefault="00DD51A8" w:rsidP="000C4DBE">
      <w:pPr>
        <w:rPr>
          <w:sz w:val="24"/>
          <w:szCs w:val="24"/>
        </w:rPr>
      </w:pPr>
    </w:p>
    <w:sectPr w:rsidR="00DD51A8" w:rsidRPr="000C4DBE" w:rsidSect="009E38B6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737B2"/>
    <w:multiLevelType w:val="hybridMultilevel"/>
    <w:tmpl w:val="BA1C68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609304A"/>
    <w:multiLevelType w:val="hybridMultilevel"/>
    <w:tmpl w:val="7A00C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E43"/>
    <w:rsid w:val="000908D9"/>
    <w:rsid w:val="000C243D"/>
    <w:rsid w:val="000C4DBE"/>
    <w:rsid w:val="00181C56"/>
    <w:rsid w:val="00184306"/>
    <w:rsid w:val="002244BD"/>
    <w:rsid w:val="00260709"/>
    <w:rsid w:val="00286D08"/>
    <w:rsid w:val="002960E3"/>
    <w:rsid w:val="002C1FC2"/>
    <w:rsid w:val="003407CD"/>
    <w:rsid w:val="00476563"/>
    <w:rsid w:val="004C2B43"/>
    <w:rsid w:val="00545F31"/>
    <w:rsid w:val="0055780D"/>
    <w:rsid w:val="00582A18"/>
    <w:rsid w:val="00651E43"/>
    <w:rsid w:val="0069044C"/>
    <w:rsid w:val="006D0D6E"/>
    <w:rsid w:val="007D24EE"/>
    <w:rsid w:val="00803EF0"/>
    <w:rsid w:val="008266B9"/>
    <w:rsid w:val="00837C23"/>
    <w:rsid w:val="00920126"/>
    <w:rsid w:val="00925022"/>
    <w:rsid w:val="00973E17"/>
    <w:rsid w:val="009740C5"/>
    <w:rsid w:val="009C743D"/>
    <w:rsid w:val="009E38B6"/>
    <w:rsid w:val="00A84B25"/>
    <w:rsid w:val="00B015B6"/>
    <w:rsid w:val="00B43CD5"/>
    <w:rsid w:val="00BA5D00"/>
    <w:rsid w:val="00C53EB5"/>
    <w:rsid w:val="00CD13CD"/>
    <w:rsid w:val="00D45972"/>
    <w:rsid w:val="00D57DAB"/>
    <w:rsid w:val="00D6100E"/>
    <w:rsid w:val="00D61BC3"/>
    <w:rsid w:val="00DD51A8"/>
    <w:rsid w:val="00E15DF9"/>
    <w:rsid w:val="00E37502"/>
    <w:rsid w:val="00E431D1"/>
    <w:rsid w:val="00EF61D6"/>
    <w:rsid w:val="00F8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7CD"/>
    <w:pPr>
      <w:ind w:left="720"/>
      <w:contextualSpacing/>
    </w:pPr>
  </w:style>
  <w:style w:type="paragraph" w:styleId="a4">
    <w:name w:val="header"/>
    <w:basedOn w:val="a"/>
    <w:link w:val="a5"/>
    <w:semiHidden/>
    <w:unhideWhenUsed/>
    <w:rsid w:val="000908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semiHidden/>
    <w:rsid w:val="000908D9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5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5022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9C743D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C743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7CD"/>
    <w:pPr>
      <w:ind w:left="720"/>
      <w:contextualSpacing/>
    </w:pPr>
  </w:style>
  <w:style w:type="paragraph" w:styleId="a4">
    <w:name w:val="header"/>
    <w:basedOn w:val="a"/>
    <w:link w:val="a5"/>
    <w:semiHidden/>
    <w:unhideWhenUsed/>
    <w:rsid w:val="000908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semiHidden/>
    <w:rsid w:val="000908D9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5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5022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9C743D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C74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let.worldskill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ksenofontov</dc:creator>
  <cp:keywords/>
  <dc:description/>
  <cp:lastModifiedBy>user</cp:lastModifiedBy>
  <cp:revision>6</cp:revision>
  <cp:lastPrinted>2020-10-21T08:37:00Z</cp:lastPrinted>
  <dcterms:created xsi:type="dcterms:W3CDTF">2020-10-20T06:49:00Z</dcterms:created>
  <dcterms:modified xsi:type="dcterms:W3CDTF">2020-10-21T08:39:00Z</dcterms:modified>
</cp:coreProperties>
</file>