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9C" w:rsidRPr="0062059C" w:rsidRDefault="0062059C" w:rsidP="00620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2059C" w:rsidRPr="0062059C" w:rsidRDefault="0062059C" w:rsidP="006205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П</w:t>
      </w:r>
      <w:r w:rsidR="00EF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  методической работы на </w:t>
      </w:r>
      <w:r w:rsidR="001C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3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F5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E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33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20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0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2059C" w:rsidRPr="0062059C" w:rsidTr="0062059C">
        <w:trPr>
          <w:tblCellSpacing w:w="0" w:type="dxa"/>
        </w:trPr>
        <w:tc>
          <w:tcPr>
            <w:tcW w:w="10348" w:type="dxa"/>
            <w:hideMark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  <w:szCs w:val="28"/>
                <w:lang w:eastAsia="ru-RU"/>
              </w:rPr>
              <w:t xml:space="preserve">                 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Методическая работа 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основной вид образовательной деятельности, представляющий собой совокупность мероприятий, проводимых администрацией школы, учителями, классными руководителями для овладения методами и приёмами учебно-воспитательной работы, творческого применения их на уроках  и во внеклассной работе, поиска новых технологий для совершенствования процесса обучения и воспитания.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методической работы: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образования.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знакомить педагогов с достижениями педагогической науки и практики, с новыми педагогическими технологиями и методиками как средствами достижения нового качества образования;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организовать систему методической работы с педагогами с целью развития педагогического творчества и самореализации инициативы педагогических кадров;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формировать способность педагогов к рефлексивной деятельности как основу для анализа собственной педагогической деятельности и определения путей решения выявленных проблем;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выявлять, обобщать и распространять передовой педагогический опыт обучения и воспитания по вопросам эффективной работы с одарёнными детьми.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Ведущие аспекты методической работы: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Аналитическая деятельность: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мониторинг профессиональных и информационных потребностей учителей;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изучение и анализ состояния результатов методической работы, определение направлений её совершенствования;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создание базы данных о педагогических работниках;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выявление затруднений дидактического и методического характера в образовательном процессе;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сбор и обработка информации о результатах учебно-воспитательной работы школы;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изучение, обобщение и распространение передового педагогического опыта.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Информационная деятельность: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формирование банка педагогической информации;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ознакомление педагогического коллектива с новинками методической литературы на бумажных и электронных носителях;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создание </w:t>
            </w:r>
            <w:proofErr w:type="spellStart"/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медиатеки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современных учебно-методических материалов;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ознакомление педагогических работников с опытом инновационной деятельности учителей округа и области.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Консультационная деятельность: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организация консультационной работы для учителей - предметников по вопросам методической работы;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организация консультационной работы учителей, участников различных конкурсов профессионального мастерства, конференций;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популяризация и разъяснение программ развития образования федерального, регионального и муниципального уровня;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консультирование педагогического коллектива школы по различным вопросам образования.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 – методическая деятельность: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изучение запросов, методическое сопровождение и оказание практической помощи учителям в период подготовки к аттестации, в </w:t>
            </w:r>
            <w:proofErr w:type="spellStart"/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межаттестационные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курсовые периоды;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прогнозирование, планирование и организация повышения квалификации и профессиональной подготовки учителей, оказание им информационно-методической помощи в системе непрерывного образования;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организация работы методических объединений школы;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организация методического сопровождения профильного обучения в школе;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методическое сопровождение подготовки учителей школы к проведению ЕГЭ;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подготовка и проведение научно-практических конференций, конкурсов и фестивалей профессионального педагогического мастерства;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участие в организации и проведении конференций исследовательских работ учащихся школы.</w:t>
            </w:r>
          </w:p>
        </w:tc>
      </w:tr>
    </w:tbl>
    <w:p w:rsidR="0062059C" w:rsidRPr="0062059C" w:rsidRDefault="00314187" w:rsidP="00620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5" style="width:0;height:1.5pt" o:hralign="center" o:hrstd="t" o:hr="t" fillcolor="#a0a0a0" stroked="f"/>
        </w:pict>
      </w: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52BA" w:rsidRPr="00EF52BA" w:rsidRDefault="00EF52BA" w:rsidP="00EF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2BA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педагогического коллектива по единой методической теме </w:t>
      </w:r>
    </w:p>
    <w:p w:rsidR="00EF52BA" w:rsidRPr="00EF52BA" w:rsidRDefault="00EF52BA" w:rsidP="00EF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2BA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1E3D77">
        <w:rPr>
          <w:rFonts w:ascii="Times New Roman" w:eastAsia="Calibri" w:hAnsi="Times New Roman" w:cs="Times New Roman"/>
          <w:b/>
          <w:sz w:val="28"/>
          <w:szCs w:val="28"/>
        </w:rPr>
        <w:t>2018</w:t>
      </w:r>
      <w:r w:rsidRPr="00EF52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F108E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F52BA">
        <w:rPr>
          <w:rFonts w:ascii="Times New Roman" w:eastAsia="Calibri" w:hAnsi="Times New Roman" w:cs="Times New Roman"/>
          <w:b/>
          <w:sz w:val="28"/>
          <w:szCs w:val="28"/>
        </w:rPr>
        <w:t xml:space="preserve"> гг.</w:t>
      </w:r>
    </w:p>
    <w:p w:rsidR="00EF52BA" w:rsidRPr="00EF52BA" w:rsidRDefault="00EF52BA" w:rsidP="00EF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2BA" w:rsidRPr="00EF52BA" w:rsidRDefault="00EF52BA" w:rsidP="00EF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2BA">
        <w:rPr>
          <w:rFonts w:ascii="Times New Roman" w:eastAsia="Calibri" w:hAnsi="Times New Roman" w:cs="Times New Roman"/>
          <w:b/>
          <w:sz w:val="28"/>
          <w:szCs w:val="28"/>
        </w:rPr>
        <w:t>Методическая тема школы:</w:t>
      </w:r>
    </w:p>
    <w:p w:rsidR="00EF52BA" w:rsidRPr="00EF52BA" w:rsidRDefault="00EF52BA" w:rsidP="00EF52BA">
      <w:pPr>
        <w:tabs>
          <w:tab w:val="left" w:pos="993"/>
          <w:tab w:val="num" w:pos="19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2B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профессиональных компетентностей педагогов как фактор достижения современного качества образования и воспитания обучающихся в условиях реализации ФГОС».</w:t>
      </w:r>
    </w:p>
    <w:p w:rsidR="00EF52BA" w:rsidRPr="00EF52BA" w:rsidRDefault="00EF52BA" w:rsidP="00EF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2BA" w:rsidRPr="00EF52BA" w:rsidRDefault="00EF52BA" w:rsidP="00EF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2BA">
        <w:rPr>
          <w:rFonts w:ascii="Times New Roman" w:eastAsia="Calibri" w:hAnsi="Times New Roman" w:cs="Times New Roman"/>
          <w:b/>
          <w:sz w:val="28"/>
          <w:szCs w:val="28"/>
        </w:rPr>
        <w:t>Цель работы по единой методической теме школы:</w:t>
      </w:r>
    </w:p>
    <w:p w:rsidR="00EF52BA" w:rsidRPr="00EF52BA" w:rsidRDefault="00EF52BA" w:rsidP="00EF52B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2BA">
        <w:rPr>
          <w:rFonts w:ascii="Times New Roman" w:eastAsia="Calibri" w:hAnsi="Times New Roman" w:cs="Times New Roman"/>
          <w:sz w:val="28"/>
          <w:szCs w:val="28"/>
        </w:rPr>
        <w:t>Совершенствование профессиональных компетентностей</w:t>
      </w:r>
      <w:r w:rsidRPr="00EF52B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F52BA">
        <w:rPr>
          <w:rFonts w:ascii="Times New Roman" w:eastAsia="Calibri" w:hAnsi="Times New Roman" w:cs="Times New Roman"/>
          <w:sz w:val="28"/>
          <w:szCs w:val="28"/>
        </w:rPr>
        <w:t xml:space="preserve">педагогов как фактор эффективного образования и </w:t>
      </w:r>
      <w:proofErr w:type="gramStart"/>
      <w:r w:rsidRPr="00EF52BA">
        <w:rPr>
          <w:rFonts w:ascii="Times New Roman" w:eastAsia="Calibri" w:hAnsi="Times New Roman" w:cs="Times New Roman"/>
          <w:sz w:val="28"/>
          <w:szCs w:val="28"/>
        </w:rPr>
        <w:t>воспитания</w:t>
      </w:r>
      <w:proofErr w:type="gramEnd"/>
      <w:r w:rsidRPr="00EF52BA">
        <w:rPr>
          <w:rFonts w:ascii="Times New Roman" w:eastAsia="Calibri" w:hAnsi="Times New Roman" w:cs="Times New Roman"/>
          <w:sz w:val="28"/>
          <w:szCs w:val="28"/>
        </w:rPr>
        <w:t xml:space="preserve"> обучающихся в условиях успешной реализации ФГОС в школе.</w:t>
      </w:r>
    </w:p>
    <w:p w:rsidR="00EF52BA" w:rsidRPr="00EF52BA" w:rsidRDefault="00EF52BA" w:rsidP="00EF52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2BA" w:rsidRPr="00EF52BA" w:rsidRDefault="00EF52BA" w:rsidP="00EF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2BA">
        <w:rPr>
          <w:rFonts w:ascii="Times New Roman" w:eastAsia="Calibri" w:hAnsi="Times New Roman" w:cs="Times New Roman"/>
          <w:b/>
          <w:sz w:val="28"/>
          <w:szCs w:val="28"/>
        </w:rPr>
        <w:t>Основные задачи по реализации темы:</w:t>
      </w:r>
    </w:p>
    <w:p w:rsidR="00EF52BA" w:rsidRPr="00EF52BA" w:rsidRDefault="00EF52BA" w:rsidP="00EF52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2BA">
        <w:rPr>
          <w:rFonts w:ascii="Times New Roman" w:eastAsia="Calibri" w:hAnsi="Times New Roman" w:cs="Times New Roman"/>
          <w:sz w:val="28"/>
          <w:szCs w:val="28"/>
        </w:rPr>
        <w:t>Совершенствование системы внутриучрежденческого контроля и мониторинга</w:t>
      </w:r>
    </w:p>
    <w:p w:rsidR="00EF52BA" w:rsidRPr="00EF52BA" w:rsidRDefault="00EF52BA" w:rsidP="00EF52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2BA">
        <w:rPr>
          <w:rFonts w:ascii="Times New Roman" w:eastAsia="Calibri" w:hAnsi="Times New Roman" w:cs="Times New Roman"/>
          <w:sz w:val="28"/>
          <w:szCs w:val="28"/>
        </w:rPr>
        <w:t>Продолжение работы по внедрению в педагогическую практику современных методик и технологий,</w:t>
      </w:r>
      <w:r w:rsidRPr="00EF52B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F52BA">
        <w:rPr>
          <w:rFonts w:ascii="Times New Roman" w:eastAsia="Calibri" w:hAnsi="Times New Roman" w:cs="Times New Roman"/>
          <w:sz w:val="28"/>
          <w:szCs w:val="28"/>
        </w:rPr>
        <w:t>обеспечивающих формирование УУД.</w:t>
      </w:r>
    </w:p>
    <w:p w:rsidR="00EF52BA" w:rsidRPr="00EF52BA" w:rsidRDefault="00EF52BA" w:rsidP="00EF52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2BA">
        <w:rPr>
          <w:rFonts w:ascii="Times New Roman" w:eastAsia="Calibri" w:hAnsi="Times New Roman" w:cs="Times New Roman"/>
          <w:sz w:val="28"/>
          <w:szCs w:val="28"/>
        </w:rPr>
        <w:t>Создание условий для развития управленческих компетенций</w:t>
      </w:r>
      <w:r w:rsidRPr="00EF52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52BA">
        <w:rPr>
          <w:rFonts w:ascii="Times New Roman" w:eastAsia="Calibri" w:hAnsi="Times New Roman" w:cs="Times New Roman"/>
          <w:sz w:val="28"/>
          <w:szCs w:val="28"/>
        </w:rPr>
        <w:t>педагогов как средства повышения качества образования в условиях реализации ФГОС.</w:t>
      </w:r>
    </w:p>
    <w:p w:rsidR="00EF52BA" w:rsidRPr="00EF52BA" w:rsidRDefault="00EF52BA" w:rsidP="00EF52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52BA">
        <w:rPr>
          <w:rFonts w:ascii="Times New Roman" w:eastAsia="Calibri" w:hAnsi="Times New Roman" w:cs="Times New Roman"/>
          <w:sz w:val="28"/>
          <w:szCs w:val="28"/>
        </w:rPr>
        <w:t xml:space="preserve">Выявление, обобщение и диссеминация положительного  педагогического опыта эффективного образования и воспитания обучающихся в условиях реализации ФГОС. </w:t>
      </w:r>
      <w:proofErr w:type="gramEnd"/>
    </w:p>
    <w:tbl>
      <w:tblPr>
        <w:tblpPr w:leftFromText="180" w:rightFromText="180" w:vertAnchor="text" w:horzAnchor="margin" w:tblpY="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EF52BA" w:rsidRPr="00EF52BA" w:rsidTr="006B592E">
        <w:tc>
          <w:tcPr>
            <w:tcW w:w="3369" w:type="dxa"/>
          </w:tcPr>
          <w:p w:rsidR="00EF52BA" w:rsidRPr="00EF52BA" w:rsidRDefault="00EF52BA" w:rsidP="00EF52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6980" w:type="dxa"/>
          </w:tcPr>
          <w:p w:rsidR="00EF52BA" w:rsidRPr="00EF52BA" w:rsidRDefault="00EF52BA" w:rsidP="00EF52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EF52BA" w:rsidRPr="00EF52BA" w:rsidTr="006B592E">
        <w:tc>
          <w:tcPr>
            <w:tcW w:w="3369" w:type="dxa"/>
          </w:tcPr>
          <w:p w:rsidR="00EF52BA" w:rsidRPr="00EF52BA" w:rsidRDefault="00EF52BA" w:rsidP="00EF52BA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этап</w:t>
            </w:r>
          </w:p>
          <w:p w:rsidR="00EF52BA" w:rsidRPr="00EF52BA" w:rsidRDefault="00EF52BA" w:rsidP="00EF52BA">
            <w:pPr>
              <w:spacing w:after="0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Организационный</w:t>
            </w:r>
          </w:p>
          <w:p w:rsidR="00EF52BA" w:rsidRPr="00EF52BA" w:rsidRDefault="001E3D77" w:rsidP="001E3D77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EF52BA"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EF52BA"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6980" w:type="dxa"/>
          </w:tcPr>
          <w:p w:rsidR="00EF52BA" w:rsidRPr="00EF52BA" w:rsidRDefault="00EF52BA" w:rsidP="00EF52B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Изучение и анализ научно-педагогической, методической литературы;</w:t>
            </w:r>
          </w:p>
          <w:p w:rsidR="00EF52BA" w:rsidRPr="00EF52BA" w:rsidRDefault="00EF52BA" w:rsidP="00EF52B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proofErr w:type="spellStart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ыбор</w:t>
            </w:r>
            <w:proofErr w:type="spellEnd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тематики</w:t>
            </w:r>
            <w:proofErr w:type="spellEnd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МО;</w:t>
            </w:r>
          </w:p>
          <w:p w:rsidR="00EF52BA" w:rsidRPr="00EF52BA" w:rsidRDefault="00EF52BA" w:rsidP="00EF52B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Выявление основных проблем данной темы через анкетирование учителей, учащихся и родителей;</w:t>
            </w:r>
          </w:p>
          <w:p w:rsidR="00EF52BA" w:rsidRPr="00EF52BA" w:rsidRDefault="00EF52BA" w:rsidP="00EF52B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Определение тематики психолого-педагогических семинаров;</w:t>
            </w:r>
          </w:p>
          <w:p w:rsidR="00EF52BA" w:rsidRPr="00EF52BA" w:rsidRDefault="00EF52BA" w:rsidP="00EF52B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</w:t>
            </w:r>
            <w:proofErr w:type="spellStart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азработка</w:t>
            </w:r>
            <w:proofErr w:type="spellEnd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индивидуальных</w:t>
            </w:r>
            <w:proofErr w:type="spellEnd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тем</w:t>
            </w:r>
            <w:proofErr w:type="spellEnd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самообразования</w:t>
            </w:r>
            <w:proofErr w:type="spellEnd"/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EF52BA" w:rsidRPr="00EF52BA" w:rsidTr="006B592E">
        <w:tc>
          <w:tcPr>
            <w:tcW w:w="3369" w:type="dxa"/>
          </w:tcPr>
          <w:p w:rsidR="00EF52BA" w:rsidRPr="00EF52BA" w:rsidRDefault="00EF52BA" w:rsidP="00EF52B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 xml:space="preserve">2 этап </w:t>
            </w:r>
          </w:p>
          <w:p w:rsidR="00EF52BA" w:rsidRPr="00EF52BA" w:rsidRDefault="001E3D77" w:rsidP="00EF52BA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2019</w:t>
            </w:r>
            <w:r w:rsidR="00EF52B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2020</w:t>
            </w:r>
            <w:r w:rsidR="00EF52B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EF52BA" w:rsidRPr="00EF52BA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уч. год</w:t>
            </w:r>
          </w:p>
          <w:p w:rsidR="00EF52BA" w:rsidRPr="00EF52BA" w:rsidRDefault="00EF52BA" w:rsidP="00EF52B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Развитие управленческих компетенций учителя в условиях реализации ФГОС </w:t>
            </w:r>
          </w:p>
        </w:tc>
        <w:tc>
          <w:tcPr>
            <w:tcW w:w="6980" w:type="dxa"/>
          </w:tcPr>
          <w:p w:rsidR="00EF52BA" w:rsidRPr="00EF52BA" w:rsidRDefault="00EF52BA" w:rsidP="00EF52BA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Управленческая культура учителя как системообразующая составляющая общей профессиональной культуры современного учителя</w:t>
            </w:r>
          </w:p>
          <w:p w:rsidR="00EF52BA" w:rsidRPr="00EF52BA" w:rsidRDefault="00EF52BA" w:rsidP="00EF52BA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Законы педагогического менеджмента, проявляющиеся в системе «учитель–ученик».</w:t>
            </w:r>
          </w:p>
          <w:p w:rsidR="00EF52BA" w:rsidRPr="00EF52BA" w:rsidRDefault="00EF52BA" w:rsidP="00EF52BA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проблемы на пути становления учителя как управленца в системе «учитель–ученик», способы их предупреждения. </w:t>
            </w:r>
          </w:p>
        </w:tc>
      </w:tr>
      <w:tr w:rsidR="00EF52BA" w:rsidRPr="00EF52BA" w:rsidTr="006B592E">
        <w:tc>
          <w:tcPr>
            <w:tcW w:w="3369" w:type="dxa"/>
          </w:tcPr>
          <w:p w:rsidR="00EF52BA" w:rsidRPr="00EF52BA" w:rsidRDefault="001E3D77" w:rsidP="00EF52B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2020</w:t>
            </w:r>
            <w:r w:rsid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-2021</w:t>
            </w:r>
            <w:r w:rsidR="00EF52BA"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уч. год</w:t>
            </w:r>
          </w:p>
          <w:p w:rsidR="00EF52BA" w:rsidRPr="00EF52BA" w:rsidRDefault="00EF52BA" w:rsidP="00EF52B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Управление качеством ресурсов и условий образовательной среды в системе «учитель – ученик»</w:t>
            </w: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условиях реализации ФГОС </w:t>
            </w:r>
          </w:p>
        </w:tc>
        <w:tc>
          <w:tcPr>
            <w:tcW w:w="6980" w:type="dxa"/>
          </w:tcPr>
          <w:p w:rsidR="00EF52BA" w:rsidRPr="00EF52BA" w:rsidRDefault="00EF52BA" w:rsidP="00EF52B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потенциал учебных заданий как управленческий ресурс учителя</w:t>
            </w:r>
          </w:p>
          <w:p w:rsidR="00EF52BA" w:rsidRPr="00EF52BA" w:rsidRDefault="00EF52BA" w:rsidP="00EF52B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Технология постановки и решения индивидуальных задач развития учащихся средствами предмета</w:t>
            </w:r>
          </w:p>
          <w:p w:rsidR="00EF52BA" w:rsidRPr="00EF52BA" w:rsidRDefault="00EF52BA" w:rsidP="00EF52B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5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 и планирование как реализация управленческих функций учителя</w:t>
            </w:r>
          </w:p>
          <w:p w:rsidR="00EF52BA" w:rsidRPr="00EF52BA" w:rsidRDefault="00EF52BA" w:rsidP="00EF52B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УУД как предмет педагогического проектирования, отслеживания и оценки качества образования</w:t>
            </w:r>
          </w:p>
        </w:tc>
      </w:tr>
      <w:tr w:rsidR="00EF52BA" w:rsidRPr="00EF52BA" w:rsidTr="006B592E">
        <w:tc>
          <w:tcPr>
            <w:tcW w:w="3369" w:type="dxa"/>
          </w:tcPr>
          <w:p w:rsidR="00EF52BA" w:rsidRPr="00EF52BA" w:rsidRDefault="00EF52BA" w:rsidP="00EF52BA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</w:t>
            </w:r>
            <w:r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год</w:t>
            </w:r>
          </w:p>
          <w:p w:rsidR="00EF52BA" w:rsidRPr="00EF52BA" w:rsidRDefault="00EF52BA" w:rsidP="00EF52B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Педагогический анализ результатов в системе «учитель–ученик» </w:t>
            </w:r>
            <w:r w:rsidRPr="00EF52B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условиях введения и реализации ФГОС</w:t>
            </w:r>
            <w:r w:rsidRPr="00EF52B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80" w:type="dxa"/>
          </w:tcPr>
          <w:p w:rsidR="00EF52BA" w:rsidRPr="00EF52BA" w:rsidRDefault="00EF52BA" w:rsidP="00EF52B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Критерии результативности образовательного процесса. </w:t>
            </w:r>
          </w:p>
          <w:p w:rsidR="00EF52BA" w:rsidRPr="00EF52BA" w:rsidRDefault="00EF52BA" w:rsidP="00EF52B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качеством образовательного процесса в системе «учитель–ученик»</w:t>
            </w:r>
          </w:p>
          <w:p w:rsidR="00EF52BA" w:rsidRPr="00EF52BA" w:rsidRDefault="00EF52BA" w:rsidP="00EF52B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качеством педагогического взаимодействия в системе «учитель–ученик»</w:t>
            </w:r>
          </w:p>
        </w:tc>
      </w:tr>
      <w:tr w:rsidR="00EF52BA" w:rsidRPr="00EF52BA" w:rsidTr="006B592E">
        <w:tc>
          <w:tcPr>
            <w:tcW w:w="3369" w:type="dxa"/>
          </w:tcPr>
          <w:p w:rsidR="00EF52BA" w:rsidRPr="00EF52BA" w:rsidRDefault="00EF52BA" w:rsidP="00EF52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52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этап</w:t>
            </w:r>
          </w:p>
          <w:p w:rsidR="00EF52BA" w:rsidRPr="00EF52BA" w:rsidRDefault="00F108ED" w:rsidP="00EF52B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</w:t>
            </w:r>
            <w:r w:rsidR="00EF52BA" w:rsidRPr="00EF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год</w:t>
            </w:r>
          </w:p>
          <w:p w:rsidR="00EF52BA" w:rsidRPr="00EF52BA" w:rsidRDefault="00EF52BA" w:rsidP="00EF52B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школы по единой методической теме</w:t>
            </w:r>
            <w:r w:rsidRPr="00EF5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980" w:type="dxa"/>
          </w:tcPr>
          <w:p w:rsidR="00EF52BA" w:rsidRPr="00EF52BA" w:rsidRDefault="00EF52BA" w:rsidP="00EF52B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над единой методической темой.</w:t>
            </w:r>
          </w:p>
          <w:p w:rsidR="00EF52BA" w:rsidRPr="00EF52BA" w:rsidRDefault="00EF52BA" w:rsidP="00EF52B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управленческих компетенций</w:t>
            </w:r>
            <w:r w:rsidRPr="00EF5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педагогов </w:t>
            </w:r>
          </w:p>
          <w:p w:rsidR="00EF52BA" w:rsidRPr="00EF52BA" w:rsidRDefault="00EF52BA" w:rsidP="00EF52B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Изучение, обобщение и распространение    опыта учителей школы  по темам   их самообразования  в рамках единой   методической темы; анализ работы над выявленными проблемами   </w:t>
            </w:r>
          </w:p>
          <w:p w:rsidR="00EF52BA" w:rsidRPr="00EF52BA" w:rsidRDefault="00EF52BA" w:rsidP="00EF52B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Диагностика полученных результатов за </w:t>
            </w:r>
            <w:proofErr w:type="gramStart"/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лет                                        </w:t>
            </w:r>
          </w:p>
          <w:p w:rsidR="00EF52BA" w:rsidRPr="00EF52BA" w:rsidRDefault="00EF52BA" w:rsidP="00F108ED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2BA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работы школьных    методических объединений</w:t>
            </w:r>
            <w:r w:rsidR="00F108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62059C" w:rsidRDefault="0062059C" w:rsidP="0062059C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800000"/>
          <w:sz w:val="28"/>
          <w:szCs w:val="28"/>
          <w:lang w:eastAsia="ru-RU"/>
        </w:rPr>
      </w:pP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методической работы: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6205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работа педсоветов;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Pr="006205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работа методического совета школы;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в) работа методических объединений; </w:t>
      </w:r>
    </w:p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 работа педагогов над темами самообразования;</w:t>
      </w:r>
    </w:p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проведение мастер-классов;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открытые уроки;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уроков;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обобщение передового педагогического опыта учителей;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внеклассная работа;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и) аттестация педагогических кадров, участие в конкурсах и конференциях;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организация и контроль курсовой подготовки учителей;</w:t>
      </w:r>
    </w:p>
    <w:p w:rsid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участие в семинарах и </w:t>
      </w:r>
      <w:proofErr w:type="spellStart"/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08ED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Приоритетные направления методической работы на </w:t>
      </w:r>
      <w:r w:rsidR="001C5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</w:t>
      </w:r>
      <w:r w:rsidR="00F10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E3D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1C5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620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год:</w:t>
      </w:r>
    </w:p>
    <w:p w:rsidR="00F108ED" w:rsidRPr="0062059C" w:rsidRDefault="00F108ED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Организационное обеспечение:</w:t>
      </w: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059C" w:rsidRPr="0062059C" w:rsidRDefault="0062059C" w:rsidP="0062059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 деятельности, через проведение единых методических дней, предметных недель, посещение уроков, активное участие в семинарах, конференциях, творческих мастерских;</w:t>
      </w:r>
    </w:p>
    <w:p w:rsidR="0062059C" w:rsidRPr="0062059C" w:rsidRDefault="0062059C" w:rsidP="0062059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профессиональных объединений педагогов;</w:t>
      </w:r>
    </w:p>
    <w:p w:rsidR="0062059C" w:rsidRDefault="0062059C" w:rsidP="0062059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7467DE" w:rsidRPr="0062059C" w:rsidRDefault="007467DE" w:rsidP="0062059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индивидуальной работы с учителями-предметниками</w:t>
      </w:r>
      <w:r w:rsidRPr="00746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оказания методической помощи с критериями оценивания обучающихся, объективности оценивания</w:t>
      </w:r>
      <w:r w:rsidR="001C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корреляции всех форм контроля</w:t>
      </w:r>
      <w:r w:rsidRPr="00746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5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Технологическое обеспечение:</w:t>
      </w: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059C" w:rsidRPr="0062059C" w:rsidRDefault="0062059C" w:rsidP="0062059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62059C" w:rsidRPr="0062059C" w:rsidRDefault="0062059C" w:rsidP="0062059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обоснованности и эффективности планирования процесса обучения детей;</w:t>
      </w:r>
    </w:p>
    <w:p w:rsidR="0062059C" w:rsidRPr="0062059C" w:rsidRDefault="0062059C" w:rsidP="0062059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кабинетной системы;</w:t>
      </w:r>
    </w:p>
    <w:p w:rsidR="0062059C" w:rsidRDefault="0062059C" w:rsidP="0062059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 методической службы школы.</w:t>
      </w:r>
    </w:p>
    <w:p w:rsidR="0062059C" w:rsidRPr="0062059C" w:rsidRDefault="0062059C" w:rsidP="0062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Информационное обеспечение:</w:t>
      </w: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059C" w:rsidRPr="0062059C" w:rsidRDefault="0062059C" w:rsidP="006205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62059C" w:rsidRPr="0062059C" w:rsidRDefault="0062059C" w:rsidP="006205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методических идей и наработок учителей школы;</w:t>
      </w:r>
    </w:p>
    <w:p w:rsidR="0062059C" w:rsidRDefault="0062059C" w:rsidP="006205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 методических рекомендаций для педагогов по приоритетным направлениям школы.</w:t>
      </w:r>
    </w:p>
    <w:p w:rsid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Создание условий для развития личности ребенка: </w:t>
      </w: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1)  изучение особенностей индивидуального развития детей;</w:t>
      </w:r>
    </w:p>
    <w:p w:rsidR="0062059C" w:rsidRPr="0062059C" w:rsidRDefault="0062059C" w:rsidP="0062059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</w:t>
      </w:r>
      <w:proofErr w:type="gramStart"/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к познавательной деятельности;</w:t>
      </w:r>
    </w:p>
    <w:p w:rsidR="0062059C" w:rsidRPr="0062059C" w:rsidRDefault="0062059C" w:rsidP="0062059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обеспечения профессионального самоопределения школьников;</w:t>
      </w:r>
    </w:p>
    <w:p w:rsidR="0062059C" w:rsidRDefault="0062059C" w:rsidP="0062059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образовательной программы школы.</w:t>
      </w:r>
    </w:p>
    <w:p w:rsidR="0062059C" w:rsidRPr="0062059C" w:rsidRDefault="0062059C" w:rsidP="0062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7DE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467DE" w:rsidRDefault="007467DE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5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Создание условий для укрепления здоровья учащихся:</w:t>
      </w: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059C" w:rsidRPr="0062059C" w:rsidRDefault="0062059C" w:rsidP="006205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динамики здоровья учащихся;</w:t>
      </w:r>
    </w:p>
    <w:p w:rsidR="0062059C" w:rsidRDefault="0062059C" w:rsidP="006205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методических рекомендаций педагогам школы по использованию </w:t>
      </w:r>
      <w:proofErr w:type="spellStart"/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и преодолению учебных перегрузок школьников.</w:t>
      </w:r>
    </w:p>
    <w:p w:rsidR="0062059C" w:rsidRPr="0062059C" w:rsidRDefault="0062059C" w:rsidP="0062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Диагностика и контроль результативности образовательной  деятельности:</w:t>
      </w:r>
    </w:p>
    <w:p w:rsidR="0062059C" w:rsidRPr="0062059C" w:rsidRDefault="0062059C" w:rsidP="00620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059C" w:rsidRPr="0062059C" w:rsidRDefault="0062059C" w:rsidP="006205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качества знаний учащихся;</w:t>
      </w:r>
    </w:p>
    <w:p w:rsidR="0062059C" w:rsidRPr="0062059C" w:rsidRDefault="0062059C" w:rsidP="006205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у обучающихся универсальных учебных действий;</w:t>
      </w:r>
    </w:p>
    <w:p w:rsidR="0062059C" w:rsidRDefault="0062059C" w:rsidP="006205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 </w:t>
      </w:r>
    </w:p>
    <w:p w:rsidR="007467DE" w:rsidRPr="0062059C" w:rsidRDefault="007467DE" w:rsidP="006205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системы оценивания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учителями-предметниками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746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критериями оценивания обучающихся, объективности оценивания и отказа от  ориентировки на общий уровень класса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</w:pPr>
    </w:p>
    <w:p w:rsid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Работа методического совета школы.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 </w:t>
      </w:r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3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3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учебном  году  на  заседаниях  МС   будут   рассмотрены следующие вопросы: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Итоги методической работы за </w:t>
      </w:r>
      <w:r w:rsidR="001E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3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3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основные задачи на новый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ебный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Инструктивно-методические совещания.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Утверждение учебных планов и программ, планов работы </w:t>
      </w:r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объединений </w:t>
      </w:r>
      <w:r w:rsidR="00F1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E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3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1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33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ебный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Выработка программы подготовки и проведения педсоветов. 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предметных школьных и муниципальных олимпиад.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Итоги мониторинга учебной деятельности по результатам полугодий.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качеством образования в школе. Результаты диагностики уровня обученности </w:t>
      </w:r>
      <w:proofErr w:type="gramStart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полугодия. Сравнительная характеристика. 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обучающимися, имеющими мотивацию к учебно-познавательной деятельности</w:t>
      </w:r>
      <w:proofErr w:type="gramStart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</w:t>
      </w:r>
      <w:proofErr w:type="gramStart"/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даренные дети»)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Информация о ходе аттестации учителей.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Подведение итогов аттестации учителей школы, анализ реализации системы курсовой подготовки.</w:t>
      </w:r>
    </w:p>
    <w:p w:rsid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итоговой аттестации в 9</w:t>
      </w:r>
      <w:r w:rsidR="00F1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</w:t>
      </w:r>
      <w:r w:rsidR="00746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67DE" w:rsidRPr="0062059C" w:rsidRDefault="007467DE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и проведение ВПР </w:t>
      </w:r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осенью 2020 г.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 </w:t>
      </w:r>
      <w:r w:rsidR="001E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1C5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Подведение итогов по самообразованию, самооценка профессионального развития учителей.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Мониторинг учебной деятельности за год. Результативность работы МС. </w:t>
      </w:r>
    </w:p>
    <w:p w:rsid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Обсуждение плана работы на </w:t>
      </w:r>
      <w:r w:rsidR="001E3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746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-2021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7467DE" w:rsidRDefault="007467DE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7DE" w:rsidRDefault="007467DE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7DE" w:rsidRDefault="007467DE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7DE" w:rsidRPr="0062059C" w:rsidRDefault="007467DE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внутри  школьных методических объединений: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Pr="0062059C" w:rsidRDefault="0062059C" w:rsidP="0062059C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календарно-тематических планов;</w:t>
      </w:r>
    </w:p>
    <w:p w:rsidR="0062059C" w:rsidRPr="0062059C" w:rsidRDefault="0062059C" w:rsidP="0062059C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в работе начальных классов и основного звена;</w:t>
      </w:r>
    </w:p>
    <w:p w:rsidR="0062059C" w:rsidRPr="0062059C" w:rsidRDefault="0062059C" w:rsidP="0062059C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работы по ликвидации пробелов в знаниях обучающихся;</w:t>
      </w:r>
    </w:p>
    <w:p w:rsidR="0062059C" w:rsidRPr="0062059C" w:rsidRDefault="0062059C" w:rsidP="0062059C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работы с </w:t>
      </w:r>
      <w:proofErr w:type="gramStart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имеющими повышенную мотивацию к учебно-познавательной деятельности;</w:t>
      </w:r>
    </w:p>
    <w:p w:rsidR="0062059C" w:rsidRPr="0062059C" w:rsidRDefault="0062059C" w:rsidP="0062059C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промежуточного и итогового контроля;</w:t>
      </w:r>
    </w:p>
    <w:p w:rsidR="0062059C" w:rsidRPr="0062059C" w:rsidRDefault="0062059C" w:rsidP="0062059C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учителей по темам самообразования;</w:t>
      </w:r>
    </w:p>
    <w:p w:rsidR="0062059C" w:rsidRDefault="0062059C" w:rsidP="0062059C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аттестация </w:t>
      </w:r>
      <w:proofErr w:type="gramStart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Pr="0062059C" w:rsidRDefault="00F108ED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Работа с новыми государственными образовательными стандартами: </w:t>
      </w:r>
    </w:p>
    <w:p w:rsidR="0062059C" w:rsidRPr="0062059C" w:rsidRDefault="0062059C" w:rsidP="006205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2059C" w:rsidRPr="0062059C" w:rsidRDefault="0062059C" w:rsidP="0062059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ФГОС ООО в 5-9  классах;</w:t>
      </w:r>
    </w:p>
    <w:p w:rsidR="0062059C" w:rsidRPr="0062059C" w:rsidRDefault="0062059C" w:rsidP="0062059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утверждение рабочих программ и календарно-тематических планов; </w:t>
      </w:r>
    </w:p>
    <w:p w:rsidR="0062059C" w:rsidRPr="0062059C" w:rsidRDefault="0062059C" w:rsidP="0062059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утверждение рабочих программ организации проектной деятельности;</w:t>
      </w:r>
    </w:p>
    <w:p w:rsidR="0062059C" w:rsidRPr="0062059C" w:rsidRDefault="0062059C" w:rsidP="0062059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утверждение программ внеурочной деятельности </w:t>
      </w:r>
      <w:r w:rsidR="00A84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</w:t>
      </w:r>
      <w:r w:rsidR="00F1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классов;</w:t>
      </w:r>
    </w:p>
    <w:p w:rsidR="0062059C" w:rsidRPr="0062059C" w:rsidRDefault="0062059C" w:rsidP="0062059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проектной деятельности в начальной и основной  школе;</w:t>
      </w:r>
    </w:p>
    <w:p w:rsidR="0062059C" w:rsidRDefault="0062059C" w:rsidP="0062059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  промежуточного и итогового контроля.</w:t>
      </w:r>
    </w:p>
    <w:p w:rsidR="00A84629" w:rsidRDefault="00A84629" w:rsidP="00A846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629" w:rsidRPr="0062059C" w:rsidRDefault="00A84629" w:rsidP="00A846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8ED" w:rsidRDefault="00F108ED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1: Информационно-методическое обеспечение профессиональной деятельности педагогов.</w:t>
      </w:r>
    </w:p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Задача: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поддержку деятельности педагогов по совершенствованию качества образования через освоение </w:t>
      </w:r>
      <w:proofErr w:type="spellStart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обучении, воспитании, развитии обучающихся.</w:t>
      </w:r>
    </w:p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  <w:gridCol w:w="3203"/>
      </w:tblGrid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84629" w:rsidRPr="0062059C" w:rsidTr="002553B0">
        <w:trPr>
          <w:trHeight w:val="135"/>
        </w:trPr>
        <w:tc>
          <w:tcPr>
            <w:tcW w:w="10682" w:type="dxa"/>
            <w:gridSpan w:val="3"/>
            <w:shd w:val="clear" w:color="auto" w:fill="auto"/>
            <w:vAlign w:val="center"/>
          </w:tcPr>
          <w:p w:rsidR="00A84629" w:rsidRPr="0062059C" w:rsidRDefault="00A84629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советы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A846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плане методической ра</w:t>
            </w:r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боты на </w:t>
            </w:r>
            <w:r w:rsidR="001C5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C5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год:</w:t>
            </w:r>
          </w:p>
          <w:p w:rsidR="0062059C" w:rsidRPr="0062059C" w:rsidRDefault="0062059C" w:rsidP="00A846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1.Анализ методической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боты за 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C5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C5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62059C" w:rsidRPr="0062059C" w:rsidRDefault="0062059C" w:rsidP="00A846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и утверждение задач и плана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МС на 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C5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C5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</w:t>
            </w: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год.</w:t>
            </w:r>
          </w:p>
          <w:p w:rsidR="0062059C" w:rsidRPr="00A84629" w:rsidRDefault="0062059C" w:rsidP="00A846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3.Рассмотрение  и согласование рабочих программ, тематичес</w:t>
            </w:r>
            <w:r w:rsidR="00A84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 планирования по предметам.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A84629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</w:p>
          <w:p w:rsidR="0062059C" w:rsidRPr="0062059C" w:rsidRDefault="0062059C" w:rsidP="001C575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A846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1.Орган</w:t>
            </w:r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изация работы МС и  МО на  </w:t>
            </w:r>
            <w:r w:rsidR="001C5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A846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C5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2059C" w:rsidRDefault="0062059C" w:rsidP="00E57A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Принятие плана работы.</w:t>
            </w:r>
          </w:p>
          <w:p w:rsidR="00E57A65" w:rsidRPr="0062059C" w:rsidRDefault="00E57A65" w:rsidP="00E57A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Подготовка к организации Всероссийских проверочных работ.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A84629" w:rsidP="001C575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УВР, руководители МО.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7467DE" w:rsidP="00A846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.Проведение школьного этапа Всероссийской олимпиады школьников.</w:t>
            </w:r>
          </w:p>
          <w:p w:rsidR="007467DE" w:rsidRPr="00B8440A" w:rsidRDefault="007467DE" w:rsidP="007467DE">
            <w:pPr>
              <w:pStyle w:val="aa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2059C" w:rsidRPr="0062059C">
              <w:rPr>
                <w:color w:val="000000"/>
                <w:sz w:val="28"/>
                <w:szCs w:val="28"/>
              </w:rPr>
              <w:t xml:space="preserve">.Подготовка к педагогическому совету: </w:t>
            </w:r>
            <w:r w:rsidRPr="007467DE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B8440A">
              <w:rPr>
                <w:b/>
                <w:bCs/>
                <w:sz w:val="28"/>
                <w:szCs w:val="28"/>
              </w:rPr>
              <w:t>Объективность оценки и качества знаний учащихся на современном этапе развития образования».</w:t>
            </w:r>
          </w:p>
          <w:p w:rsidR="0062059C" w:rsidRPr="0062059C" w:rsidRDefault="0062059C" w:rsidP="007467D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4629" w:rsidRDefault="00A84629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4629" w:rsidRDefault="00A84629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4629" w:rsidRDefault="00A84629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4629" w:rsidRDefault="00B8440A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2059C" w:rsidRPr="0062059C" w:rsidRDefault="00A84629" w:rsidP="00A846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УВР, руководители МО.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8D69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«Подведение итогов первого (школьного) этапа Всероссийской олимпиады школьников».</w:t>
            </w:r>
          </w:p>
          <w:p w:rsidR="0062059C" w:rsidRPr="0062059C" w:rsidRDefault="0062059C" w:rsidP="008D69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Подведение результатов школьных олимпиад.</w:t>
            </w:r>
          </w:p>
          <w:p w:rsidR="0062059C" w:rsidRPr="0062059C" w:rsidRDefault="0062059C" w:rsidP="008D69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2.Формирование команды школы на муниципальный этап ВОШ.</w:t>
            </w:r>
          </w:p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B8440A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МО,</w:t>
            </w:r>
          </w:p>
          <w:p w:rsidR="0062059C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8D698F" w:rsidRPr="0062059C" w:rsidTr="00A84629">
        <w:tc>
          <w:tcPr>
            <w:tcW w:w="4786" w:type="dxa"/>
            <w:shd w:val="clear" w:color="auto" w:fill="auto"/>
            <w:vAlign w:val="center"/>
          </w:tcPr>
          <w:p w:rsidR="008D698F" w:rsidRDefault="00357B7C" w:rsidP="00357B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D698F" w:rsidRPr="00357B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посещаемости и </w:t>
            </w:r>
            <w:proofErr w:type="gramStart"/>
            <w:r w:rsidR="008D698F" w:rsidRPr="00357B7C">
              <w:rPr>
                <w:rFonts w:ascii="Times New Roman" w:hAnsi="Times New Roman"/>
                <w:color w:val="000000"/>
                <w:sz w:val="28"/>
                <w:szCs w:val="28"/>
              </w:rPr>
              <w:t>успеваемости</w:t>
            </w:r>
            <w:proofErr w:type="gramEnd"/>
            <w:r w:rsidR="008D698F" w:rsidRPr="00357B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 по итогам 1 триместра</w:t>
            </w:r>
          </w:p>
          <w:p w:rsidR="00357B7C" w:rsidRPr="00357B7C" w:rsidRDefault="00357B7C" w:rsidP="00357B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Организация и итоги недели  гуманитарных наук.</w:t>
            </w:r>
          </w:p>
          <w:p w:rsidR="00357B7C" w:rsidRDefault="00357B7C" w:rsidP="008D69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D698F" w:rsidRPr="008D698F" w:rsidRDefault="008D698F" w:rsidP="008D69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698F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8D698F" w:rsidRPr="0062059C" w:rsidRDefault="008D698F" w:rsidP="008D69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МО,</w:t>
            </w:r>
          </w:p>
          <w:p w:rsidR="008D698F" w:rsidRPr="0062059C" w:rsidRDefault="008D698F" w:rsidP="008D69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8D698F" w:rsidRDefault="008D698F" w:rsidP="008D69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059C" w:rsidRPr="0062059C" w:rsidRDefault="0062059C" w:rsidP="008D69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</w:t>
            </w:r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одготовки </w:t>
            </w:r>
            <w:proofErr w:type="gramStart"/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ГИА-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2059C" w:rsidRPr="0062059C" w:rsidRDefault="0062059C" w:rsidP="008D69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тверждение плана подготовки педагогического 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</w:t>
            </w:r>
          </w:p>
          <w:p w:rsidR="0062059C" w:rsidRPr="0062059C" w:rsidRDefault="00357B7C" w:rsidP="00357B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357B7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подго</w:t>
            </w:r>
            <w:r w:rsidR="00357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товки к педагогическому совету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1E3D77" w:rsidP="00E57A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организации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Всероссийски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проверочны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8D698F" w:rsidP="008D69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отчеты по темам самообразования учителей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8D698F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8D698F" w:rsidRDefault="008D698F" w:rsidP="008D69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 переводе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следующий класс. </w:t>
            </w:r>
          </w:p>
          <w:p w:rsidR="0062059C" w:rsidRPr="0062059C" w:rsidRDefault="008D698F" w:rsidP="000336C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2.Доп</w:t>
            </w:r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уск учащихся 9 класса к ГИА-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8D698F" w:rsidRPr="0062059C" w:rsidRDefault="008D698F" w:rsidP="008D69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МО,</w:t>
            </w:r>
          </w:p>
          <w:p w:rsidR="0062059C" w:rsidRPr="0062059C" w:rsidRDefault="008D698F" w:rsidP="008D69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8D698F" w:rsidRPr="008D698F" w:rsidTr="00A84629">
        <w:tc>
          <w:tcPr>
            <w:tcW w:w="4786" w:type="dxa"/>
            <w:shd w:val="clear" w:color="auto" w:fill="auto"/>
            <w:vAlign w:val="center"/>
          </w:tcPr>
          <w:p w:rsidR="008D698F" w:rsidRPr="008D698F" w:rsidRDefault="00F108ED" w:rsidP="000336C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1.Результаты ГИА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Проект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лана методической работы на 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D698F" w:rsidRPr="008D698F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8D698F" w:rsidRPr="0062059C" w:rsidRDefault="008D698F" w:rsidP="008D69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МО,</w:t>
            </w:r>
          </w:p>
          <w:p w:rsidR="008D698F" w:rsidRPr="008D698F" w:rsidRDefault="008D698F" w:rsidP="008D698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</w:t>
            </w:r>
          </w:p>
        </w:tc>
      </w:tr>
      <w:tr w:rsidR="008D698F" w:rsidRPr="0062059C" w:rsidTr="009B267D">
        <w:tc>
          <w:tcPr>
            <w:tcW w:w="10682" w:type="dxa"/>
            <w:gridSpan w:val="3"/>
            <w:shd w:val="clear" w:color="auto" w:fill="auto"/>
            <w:vAlign w:val="center"/>
          </w:tcPr>
          <w:p w:rsidR="008D698F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семинары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0F0334" w:rsidRDefault="0062059C" w:rsidP="001B694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B6940"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подходы к оцениванию результатов обучения</w:t>
            </w:r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0F0334" w:rsidRDefault="008D698F" w:rsidP="000336C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r w:rsidR="001E3D77"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57A65"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0F0334" w:rsidRDefault="0062059C" w:rsidP="001E3D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 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0F0334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«Проектно</w:t>
            </w:r>
            <w:r w:rsidR="008D698F"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-исследовательская деятель</w:t>
            </w:r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как условие развития творческой личности  школьников»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0F0334" w:rsidRDefault="008D698F" w:rsidP="000336C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r w:rsidR="001E3D77"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3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0F0334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Филина Е.В.</w:t>
            </w:r>
          </w:p>
        </w:tc>
      </w:tr>
      <w:tr w:rsidR="008D698F" w:rsidRPr="0062059C" w:rsidTr="002A01C3">
        <w:tc>
          <w:tcPr>
            <w:tcW w:w="10682" w:type="dxa"/>
            <w:gridSpan w:val="3"/>
            <w:shd w:val="clear" w:color="auto" w:fill="auto"/>
            <w:vAlign w:val="center"/>
          </w:tcPr>
          <w:p w:rsidR="008D698F" w:rsidRPr="0062059C" w:rsidRDefault="008D698F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совещания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1E3D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деятельности учител</w:t>
            </w:r>
            <w:r w:rsidR="008D6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ей по подготовке учащихся 9 класса к </w:t>
            </w:r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ОГЭ-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E57A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одаренными детьми</w:t>
            </w:r>
            <w:r w:rsidR="00F96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F96F70" w:rsidP="000336C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E57A6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учебно-методическом и программном обес</w:t>
            </w:r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печении учебного процесса в 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F10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F96F70" w:rsidP="000336C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E57A65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96F70" w:rsidRPr="0062059C" w:rsidTr="005B413D">
        <w:tc>
          <w:tcPr>
            <w:tcW w:w="10682" w:type="dxa"/>
            <w:gridSpan w:val="3"/>
            <w:shd w:val="clear" w:color="auto" w:fill="auto"/>
            <w:vAlign w:val="center"/>
          </w:tcPr>
          <w:p w:rsidR="00F96F70" w:rsidRPr="0062059C" w:rsidRDefault="00F96F70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МО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F96F7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на год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F96F7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международных интеллектуальных играх и конкурсах.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ктябрь, декабрь, январь, март.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F96F7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тура ВОШ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  <w:r w:rsidR="00F96F70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F96F7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тур ВОШ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ктябрь, ноябрь, декабрь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287DDF" w:rsidRPr="0062059C" w:rsidTr="00A84629">
        <w:tc>
          <w:tcPr>
            <w:tcW w:w="4786" w:type="dxa"/>
            <w:shd w:val="clear" w:color="auto" w:fill="auto"/>
            <w:vAlign w:val="center"/>
          </w:tcPr>
          <w:p w:rsidR="00287DDF" w:rsidRPr="0062059C" w:rsidRDefault="00287DDF" w:rsidP="001E3D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методическая работа с педагогами (Романова Т.С., </w:t>
            </w:r>
            <w:proofErr w:type="spellStart"/>
            <w:r w:rsidR="001E3D77"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Сугоровская</w:t>
            </w:r>
            <w:proofErr w:type="spellEnd"/>
            <w:r w:rsidR="001E3D77"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Н.А., Воронина А.С.,</w:t>
            </w:r>
            <w:r w:rsidRPr="000F0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имеющими незначительный стаж работы (Организация </w:t>
            </w:r>
            <w:r w:rsidRPr="0003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наставничества, КПК)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287DDF" w:rsidRPr="0062059C" w:rsidRDefault="00287DDF" w:rsidP="00F108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 март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287DDF" w:rsidRPr="0062059C" w:rsidRDefault="00287DDF" w:rsidP="00B844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Наставники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62059C" w:rsidRPr="0062059C" w:rsidTr="00A84629">
        <w:tc>
          <w:tcPr>
            <w:tcW w:w="4786" w:type="dxa"/>
            <w:shd w:val="clear" w:color="auto" w:fill="auto"/>
            <w:vAlign w:val="center"/>
          </w:tcPr>
          <w:p w:rsidR="0062059C" w:rsidRPr="0062059C" w:rsidRDefault="0062059C" w:rsidP="00F96F7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методической темой (предварительный отчет)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059C" w:rsidRPr="0062059C" w:rsidRDefault="0062059C" w:rsidP="000336C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62059C" w:rsidRPr="0062059C" w:rsidRDefault="00E57A65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  <w:r w:rsidR="0062059C" w:rsidRPr="0062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</w:tr>
    </w:tbl>
    <w:p w:rsid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Pr="0062059C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2: Работа с педагогическими кадрами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6F70" w:rsidRPr="0062059C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620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 профессионального роста педагогов. Обобщение и представление педагогического опыта.</w:t>
      </w:r>
    </w:p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286"/>
        <w:gridCol w:w="2806"/>
        <w:gridCol w:w="1568"/>
        <w:gridCol w:w="2060"/>
      </w:tblGrid>
      <w:tr w:rsidR="0062059C" w:rsidRPr="00F96F70" w:rsidTr="00F96F70">
        <w:tc>
          <w:tcPr>
            <w:tcW w:w="1962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96F70" w:rsidRPr="00F96F70" w:rsidTr="00F96F70">
        <w:tc>
          <w:tcPr>
            <w:tcW w:w="1962" w:type="dxa"/>
            <w:vMerge w:val="restart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96F70" w:rsidRPr="00F96F70" w:rsidRDefault="00F96F70" w:rsidP="000336C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работы на 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5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E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03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содержания деятельности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70" w:rsidRPr="00F96F70" w:rsidTr="00F96F70">
        <w:tc>
          <w:tcPr>
            <w:tcW w:w="1962" w:type="dxa"/>
            <w:vMerge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 посещения уроков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уровень теоретической подготовки вновь принятых специалистов. Оказание метод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омощи  в организации урока.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ноябрь, январь, март.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E3D77" w:rsidRPr="00F96F70" w:rsidTr="00F96F70">
        <w:tc>
          <w:tcPr>
            <w:tcW w:w="1962" w:type="dxa"/>
            <w:vMerge/>
            <w:shd w:val="clear" w:color="auto" w:fill="auto"/>
            <w:vAlign w:val="center"/>
          </w:tcPr>
          <w:p w:rsidR="001E3D77" w:rsidRPr="00F96F70" w:rsidRDefault="001E3D77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1E3D77" w:rsidRPr="00F96F70" w:rsidRDefault="001E3D77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системы оценивания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06" w:type="dxa"/>
            <w:shd w:val="clear" w:color="auto" w:fill="auto"/>
            <w:vAlign w:val="center"/>
          </w:tcPr>
          <w:p w:rsidR="001E3D77" w:rsidRPr="00F96F70" w:rsidRDefault="001E3D77" w:rsidP="001E3D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владения педагогами </w:t>
            </w:r>
            <w:r w:rsidRPr="001E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критериями оценивания </w:t>
            </w:r>
            <w:proofErr w:type="gramStart"/>
            <w:r w:rsidRPr="001E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E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объективности оценивания и отказа от  ориентировки на общий уровень класса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1E3D77" w:rsidRPr="00F96F70" w:rsidRDefault="001E3D77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январь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E3D77" w:rsidRPr="00F96F70" w:rsidRDefault="001E3D77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96F70" w:rsidRPr="00F96F70" w:rsidTr="00F96F70">
        <w:tc>
          <w:tcPr>
            <w:tcW w:w="1962" w:type="dxa"/>
            <w:vMerge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учителя со школьной документацией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F96F70" w:rsidRPr="00F96F70" w:rsidRDefault="00F96F70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62059C" w:rsidRPr="00F96F70" w:rsidTr="00F96F70">
        <w:tc>
          <w:tcPr>
            <w:tcW w:w="1962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 промежуточной  аттестации по предмету. Анализ результатов профессиональной деятельности.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2059C" w:rsidRPr="00F96F70" w:rsidRDefault="0062059C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62059C" w:rsidRPr="00F96F70" w:rsidTr="00F96F70">
        <w:tc>
          <w:tcPr>
            <w:tcW w:w="1962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подходов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оценке результатов учебной деятельности обучающихся.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о нормативных актах, на которых основывается профессиональная деятельность учителя.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2059C" w:rsidRPr="00F96F70" w:rsidTr="00F96F70">
        <w:tc>
          <w:tcPr>
            <w:tcW w:w="1962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способов проектирования и проведения урока.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учителей о понятии </w:t>
            </w:r>
            <w:proofErr w:type="spell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 в учебно-воспитательной деятельности.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</w:tbl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Повышение уровня квалификации педагогических кадров.</w:t>
      </w:r>
    </w:p>
    <w:p w:rsidR="00F96F70" w:rsidRPr="0062059C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493"/>
        <w:gridCol w:w="1336"/>
        <w:gridCol w:w="2618"/>
      </w:tblGrid>
      <w:tr w:rsidR="0062059C" w:rsidRPr="00F96F70" w:rsidTr="0062059C">
        <w:tc>
          <w:tcPr>
            <w:tcW w:w="2235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4493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36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618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2059C" w:rsidRPr="00F96F70" w:rsidTr="0062059C">
        <w:tc>
          <w:tcPr>
            <w:tcW w:w="2235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кадров</w:t>
            </w:r>
          </w:p>
        </w:tc>
        <w:tc>
          <w:tcPr>
            <w:tcW w:w="4493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аттестационных мероприятий. Экспертиза уровня профессиональной подготовки </w:t>
            </w:r>
            <w:proofErr w:type="spell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педагогов. Повышение уровня профессиональной деятельности педагогов.</w:t>
            </w:r>
          </w:p>
        </w:tc>
        <w:tc>
          <w:tcPr>
            <w:tcW w:w="1336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18" w:type="dxa"/>
            <w:shd w:val="clear" w:color="auto" w:fill="auto"/>
          </w:tcPr>
          <w:p w:rsidR="0062059C" w:rsidRPr="00F96F70" w:rsidRDefault="0062059C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</w:t>
            </w:r>
          </w:p>
        </w:tc>
      </w:tr>
      <w:tr w:rsidR="0062059C" w:rsidRPr="00F96F70" w:rsidTr="0062059C">
        <w:tc>
          <w:tcPr>
            <w:tcW w:w="2235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4493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учителей школы на курсах повышения квалификации</w:t>
            </w:r>
          </w:p>
        </w:tc>
        <w:tc>
          <w:tcPr>
            <w:tcW w:w="1336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18" w:type="dxa"/>
            <w:shd w:val="clear" w:color="auto" w:fill="auto"/>
          </w:tcPr>
          <w:p w:rsidR="0062059C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="0062059C"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УВР.</w:t>
            </w:r>
          </w:p>
        </w:tc>
      </w:tr>
      <w:tr w:rsidR="0062059C" w:rsidRPr="00F96F70" w:rsidTr="0062059C">
        <w:tc>
          <w:tcPr>
            <w:tcW w:w="2235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профессионального мастерства «Учитель года»</w:t>
            </w:r>
          </w:p>
        </w:tc>
        <w:tc>
          <w:tcPr>
            <w:tcW w:w="4493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творческого потенциала педагога.</w:t>
            </w:r>
          </w:p>
        </w:tc>
        <w:tc>
          <w:tcPr>
            <w:tcW w:w="1336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18" w:type="dxa"/>
            <w:shd w:val="clear" w:color="auto" w:fill="auto"/>
          </w:tcPr>
          <w:p w:rsidR="0062059C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="0062059C"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 </w:t>
            </w:r>
          </w:p>
        </w:tc>
      </w:tr>
      <w:tr w:rsidR="00F96F70" w:rsidRPr="00F96F70" w:rsidTr="00F96F70">
        <w:tc>
          <w:tcPr>
            <w:tcW w:w="2235" w:type="dxa"/>
            <w:vMerge w:val="restart"/>
            <w:shd w:val="clear" w:color="auto" w:fill="auto"/>
            <w:vAlign w:val="center"/>
          </w:tcPr>
          <w:p w:rsidR="00F96F70" w:rsidRPr="00F96F70" w:rsidRDefault="00F96F70" w:rsidP="00F96F7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опыта работы</w:t>
            </w:r>
          </w:p>
        </w:tc>
        <w:tc>
          <w:tcPr>
            <w:tcW w:w="4493" w:type="dxa"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педагогов и их участие в профессиональных смотрах, конкурсах.</w:t>
            </w:r>
          </w:p>
        </w:tc>
        <w:tc>
          <w:tcPr>
            <w:tcW w:w="1336" w:type="dxa"/>
            <w:shd w:val="clear" w:color="auto" w:fill="auto"/>
          </w:tcPr>
          <w:p w:rsidR="00F96F70" w:rsidRPr="00F96F70" w:rsidRDefault="00F96F70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планам работы МО</w:t>
            </w:r>
          </w:p>
        </w:tc>
        <w:tc>
          <w:tcPr>
            <w:tcW w:w="2618" w:type="dxa"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F96F70" w:rsidRPr="00F96F70" w:rsidTr="0062059C">
        <w:tc>
          <w:tcPr>
            <w:tcW w:w="2235" w:type="dxa"/>
            <w:vMerge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методической продукции.</w:t>
            </w:r>
          </w:p>
        </w:tc>
        <w:tc>
          <w:tcPr>
            <w:tcW w:w="1336" w:type="dxa"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:rsidR="00F96F70" w:rsidRPr="00F96F70" w:rsidTr="0062059C">
        <w:tc>
          <w:tcPr>
            <w:tcW w:w="2235" w:type="dxa"/>
            <w:vMerge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методической деятельности.</w:t>
            </w:r>
          </w:p>
        </w:tc>
        <w:tc>
          <w:tcPr>
            <w:tcW w:w="1336" w:type="dxa"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shd w:val="clear" w:color="auto" w:fill="auto"/>
          </w:tcPr>
          <w:p w:rsidR="00F96F70" w:rsidRPr="00F96F70" w:rsidRDefault="00F96F70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</w:tbl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F70" w:rsidRPr="0062059C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3. Работа с </w:t>
      </w:r>
      <w:proofErr w:type="gramStart"/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обучающимися</w:t>
      </w:r>
      <w:proofErr w:type="gramEnd"/>
      <w:r w:rsidRPr="006205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96F70" w:rsidRPr="0062059C" w:rsidRDefault="00F96F70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59C" w:rsidRPr="00F96F70" w:rsidRDefault="0062059C" w:rsidP="00F96F7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Освоение эффективных форм организации образовательной деятельности обучающихся. Выявление и накопление успешного опыта работы педагогов в данном направлении.</w:t>
      </w:r>
    </w:p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042"/>
        <w:gridCol w:w="2122"/>
        <w:gridCol w:w="2381"/>
        <w:gridCol w:w="2121"/>
      </w:tblGrid>
      <w:tr w:rsidR="0062059C" w:rsidRPr="00F96F70" w:rsidTr="0062059C">
        <w:tc>
          <w:tcPr>
            <w:tcW w:w="2311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2312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319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422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8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2059C" w:rsidRPr="00F96F70" w:rsidTr="0062059C">
        <w:tc>
          <w:tcPr>
            <w:tcW w:w="2311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Школьный, муниципальный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региональный туры ВОШ</w:t>
            </w:r>
          </w:p>
        </w:tc>
        <w:tc>
          <w:tcPr>
            <w:tcW w:w="2312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олимпиад, анализ результатов индивидуальной работы с 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имеющими повышенную мотивацию.</w:t>
            </w:r>
          </w:p>
        </w:tc>
        <w:tc>
          <w:tcPr>
            <w:tcW w:w="2319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результативности индивидуальной работы с 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имеющими повышенную учебную мотивацию</w:t>
            </w:r>
          </w:p>
        </w:tc>
        <w:tc>
          <w:tcPr>
            <w:tcW w:w="1422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318" w:type="dxa"/>
            <w:shd w:val="clear" w:color="auto" w:fill="auto"/>
          </w:tcPr>
          <w:p w:rsidR="0062059C" w:rsidRPr="00F96F70" w:rsidRDefault="0062059C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Руковолители</w:t>
            </w:r>
            <w:proofErr w:type="spell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учителя-предметники</w:t>
            </w:r>
          </w:p>
        </w:tc>
      </w:tr>
      <w:tr w:rsidR="0062059C" w:rsidRPr="00F96F70" w:rsidTr="0062059C">
        <w:tc>
          <w:tcPr>
            <w:tcW w:w="2311" w:type="dxa"/>
            <w:shd w:val="clear" w:color="auto" w:fill="auto"/>
          </w:tcPr>
          <w:p w:rsidR="0062059C" w:rsidRPr="00F96F70" w:rsidRDefault="0062059C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недели.</w:t>
            </w:r>
          </w:p>
        </w:tc>
        <w:tc>
          <w:tcPr>
            <w:tcW w:w="2312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</w:tc>
        <w:tc>
          <w:tcPr>
            <w:tcW w:w="2319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реализуемых подходов</w:t>
            </w:r>
          </w:p>
        </w:tc>
        <w:tc>
          <w:tcPr>
            <w:tcW w:w="1422" w:type="dxa"/>
            <w:shd w:val="clear" w:color="auto" w:fill="auto"/>
          </w:tcPr>
          <w:p w:rsidR="0062059C" w:rsidRPr="00F96F70" w:rsidRDefault="001E3D77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– гуманитарные науки, январь – естественнонаучные,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февраль – начальные классы</w:t>
            </w:r>
          </w:p>
        </w:tc>
        <w:tc>
          <w:tcPr>
            <w:tcW w:w="2318" w:type="dxa"/>
            <w:shd w:val="clear" w:color="auto" w:fill="auto"/>
          </w:tcPr>
          <w:p w:rsidR="0062059C" w:rsidRPr="00F96F70" w:rsidRDefault="0062059C" w:rsidP="00E57A6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62059C" w:rsidRPr="00F96F70" w:rsidTr="0062059C">
        <w:tc>
          <w:tcPr>
            <w:tcW w:w="2311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 в дистанционных курсах по предметам</w:t>
            </w:r>
          </w:p>
        </w:tc>
        <w:tc>
          <w:tcPr>
            <w:tcW w:w="2312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курсовой подготовки</w:t>
            </w:r>
          </w:p>
        </w:tc>
        <w:tc>
          <w:tcPr>
            <w:tcW w:w="2319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результативности индивидуальной работы с 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имеющими повышенную учебную мотивацию</w:t>
            </w:r>
          </w:p>
        </w:tc>
        <w:tc>
          <w:tcPr>
            <w:tcW w:w="1422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8" w:type="dxa"/>
            <w:shd w:val="clear" w:color="auto" w:fill="auto"/>
          </w:tcPr>
          <w:p w:rsidR="0062059C" w:rsidRPr="00F96F70" w:rsidRDefault="0062059C" w:rsidP="0062059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предметники,зам</w:t>
            </w:r>
            <w:proofErr w:type="spellEnd"/>
            <w:r w:rsidRPr="00F9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 по УВР</w:t>
            </w:r>
          </w:p>
        </w:tc>
      </w:tr>
    </w:tbl>
    <w:p w:rsidR="0062059C" w:rsidRPr="0062059C" w:rsidRDefault="0062059C" w:rsidP="0062059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2059C" w:rsidRPr="0062059C" w:rsidSect="0062059C">
      <w:footerReference w:type="default" r:id="rId8"/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8F" w:rsidRDefault="0035768F">
      <w:pPr>
        <w:spacing w:after="0" w:line="240" w:lineRule="auto"/>
      </w:pPr>
      <w:r>
        <w:separator/>
      </w:r>
    </w:p>
  </w:endnote>
  <w:endnote w:type="continuationSeparator" w:id="0">
    <w:p w:rsidR="0035768F" w:rsidRDefault="0035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9C" w:rsidRDefault="0062059C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4187">
      <w:rPr>
        <w:noProof/>
      </w:rPr>
      <w:t>1</w:t>
    </w:r>
    <w:r>
      <w:fldChar w:fldCharType="end"/>
    </w:r>
  </w:p>
  <w:p w:rsidR="0062059C" w:rsidRDefault="0062059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8F" w:rsidRDefault="0035768F">
      <w:pPr>
        <w:spacing w:after="0" w:line="240" w:lineRule="auto"/>
      </w:pPr>
      <w:r>
        <w:separator/>
      </w:r>
    </w:p>
  </w:footnote>
  <w:footnote w:type="continuationSeparator" w:id="0">
    <w:p w:rsidR="0035768F" w:rsidRDefault="00357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50074"/>
    <w:multiLevelType w:val="hybridMultilevel"/>
    <w:tmpl w:val="4D260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79F0BC9"/>
    <w:multiLevelType w:val="hybridMultilevel"/>
    <w:tmpl w:val="E01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E3D84"/>
    <w:multiLevelType w:val="hybridMultilevel"/>
    <w:tmpl w:val="529EEF0A"/>
    <w:lvl w:ilvl="0" w:tplc="CCBC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F46AB3"/>
    <w:multiLevelType w:val="hybridMultilevel"/>
    <w:tmpl w:val="D826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133214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9855C4"/>
    <w:multiLevelType w:val="hybridMultilevel"/>
    <w:tmpl w:val="1F52CCEE"/>
    <w:lvl w:ilvl="0" w:tplc="7B644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923AB6"/>
    <w:multiLevelType w:val="hybridMultilevel"/>
    <w:tmpl w:val="2E04AB58"/>
    <w:lvl w:ilvl="0" w:tplc="0F1E751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A44DB7"/>
    <w:multiLevelType w:val="multilevel"/>
    <w:tmpl w:val="F59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E474879"/>
    <w:multiLevelType w:val="hybridMultilevel"/>
    <w:tmpl w:val="ADE0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3491C"/>
    <w:multiLevelType w:val="hybridMultilevel"/>
    <w:tmpl w:val="EB8C0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B629F5"/>
    <w:multiLevelType w:val="hybridMultilevel"/>
    <w:tmpl w:val="B7188DF2"/>
    <w:lvl w:ilvl="0" w:tplc="C91230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07480"/>
    <w:multiLevelType w:val="hybridMultilevel"/>
    <w:tmpl w:val="38F8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D6DC4"/>
    <w:multiLevelType w:val="hybridMultilevel"/>
    <w:tmpl w:val="B1B4D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98318B"/>
    <w:multiLevelType w:val="hybridMultilevel"/>
    <w:tmpl w:val="C8608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BF51056"/>
    <w:multiLevelType w:val="hybridMultilevel"/>
    <w:tmpl w:val="7D86DA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D36AAE"/>
    <w:multiLevelType w:val="hybridMultilevel"/>
    <w:tmpl w:val="06065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056F60"/>
    <w:multiLevelType w:val="hybridMultilevel"/>
    <w:tmpl w:val="01F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2498D"/>
    <w:multiLevelType w:val="hybridMultilevel"/>
    <w:tmpl w:val="F3164DA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A7F20"/>
    <w:multiLevelType w:val="hybridMultilevel"/>
    <w:tmpl w:val="0982FC68"/>
    <w:lvl w:ilvl="0" w:tplc="8D16F970">
      <w:start w:val="1"/>
      <w:numFmt w:val="decimal"/>
      <w:lvlText w:val="%1."/>
      <w:lvlJc w:val="left"/>
      <w:pPr>
        <w:tabs>
          <w:tab w:val="num" w:pos="511"/>
        </w:tabs>
        <w:ind w:left="511" w:hanging="284"/>
      </w:pPr>
      <w:rPr>
        <w:rFonts w:hint="default"/>
        <w:b w:val="0"/>
        <w:sz w:val="24"/>
        <w:szCs w:val="24"/>
      </w:rPr>
    </w:lvl>
    <w:lvl w:ilvl="1" w:tplc="78108766">
      <w:start w:val="3"/>
      <w:numFmt w:val="bullet"/>
      <w:lvlText w:val=""/>
      <w:lvlJc w:val="left"/>
      <w:pPr>
        <w:tabs>
          <w:tab w:val="num" w:pos="1476"/>
        </w:tabs>
        <w:ind w:left="1476" w:hanging="396"/>
      </w:pPr>
      <w:rPr>
        <w:rFonts w:ascii="Wingdings" w:hAnsi="Wingdings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611C3A"/>
    <w:multiLevelType w:val="hybridMultilevel"/>
    <w:tmpl w:val="263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261717"/>
    <w:multiLevelType w:val="hybridMultilevel"/>
    <w:tmpl w:val="EED4F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5D097D"/>
    <w:multiLevelType w:val="hybridMultilevel"/>
    <w:tmpl w:val="57BE7B2A"/>
    <w:lvl w:ilvl="0" w:tplc="070A621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94E0DA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C5227"/>
    <w:multiLevelType w:val="hybridMultilevel"/>
    <w:tmpl w:val="E01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0153C"/>
    <w:multiLevelType w:val="singleLevel"/>
    <w:tmpl w:val="940AE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>
    <w:nsid w:val="54840C93"/>
    <w:multiLevelType w:val="hybridMultilevel"/>
    <w:tmpl w:val="2F2C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F1281"/>
    <w:multiLevelType w:val="hybridMultilevel"/>
    <w:tmpl w:val="BF36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>
    <w:nsid w:val="5E2B5FE1"/>
    <w:multiLevelType w:val="hybridMultilevel"/>
    <w:tmpl w:val="FFF4F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090535"/>
    <w:multiLevelType w:val="hybridMultilevel"/>
    <w:tmpl w:val="43F6A3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F7C88"/>
    <w:multiLevelType w:val="hybridMultilevel"/>
    <w:tmpl w:val="C56AFF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B7A61"/>
    <w:multiLevelType w:val="hybridMultilevel"/>
    <w:tmpl w:val="3CD05DE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6FC767C6"/>
    <w:multiLevelType w:val="multilevel"/>
    <w:tmpl w:val="1658A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8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98675F"/>
    <w:multiLevelType w:val="hybridMultilevel"/>
    <w:tmpl w:val="CD4E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32"/>
  </w:num>
  <w:num w:numId="4">
    <w:abstractNumId w:val="5"/>
  </w:num>
  <w:num w:numId="5">
    <w:abstractNumId w:val="30"/>
  </w:num>
  <w:num w:numId="6">
    <w:abstractNumId w:val="26"/>
  </w:num>
  <w:num w:numId="7">
    <w:abstractNumId w:val="0"/>
  </w:num>
  <w:num w:numId="8">
    <w:abstractNumId w:val="38"/>
  </w:num>
  <w:num w:numId="9">
    <w:abstractNumId w:val="16"/>
  </w:num>
  <w:num w:numId="10">
    <w:abstractNumId w:val="7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8"/>
    <w:lvlOverride w:ilvl="0">
      <w:startOverride w:val="1"/>
    </w:lvlOverride>
  </w:num>
  <w:num w:numId="15">
    <w:abstractNumId w:val="37"/>
    <w:lvlOverride w:ilvl="0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5"/>
  </w:num>
  <w:num w:numId="21">
    <w:abstractNumId w:val="21"/>
  </w:num>
  <w:num w:numId="22">
    <w:abstractNumId w:val="20"/>
  </w:num>
  <w:num w:numId="23">
    <w:abstractNumId w:val="29"/>
  </w:num>
  <w:num w:numId="24">
    <w:abstractNumId w:val="35"/>
  </w:num>
  <w:num w:numId="25">
    <w:abstractNumId w:val="15"/>
  </w:num>
  <w:num w:numId="26">
    <w:abstractNumId w:val="14"/>
  </w:num>
  <w:num w:numId="27">
    <w:abstractNumId w:val="8"/>
  </w:num>
  <w:num w:numId="28">
    <w:abstractNumId w:val="22"/>
  </w:num>
  <w:num w:numId="29">
    <w:abstractNumId w:val="34"/>
  </w:num>
  <w:num w:numId="30">
    <w:abstractNumId w:val="3"/>
  </w:num>
  <w:num w:numId="31">
    <w:abstractNumId w:val="27"/>
  </w:num>
  <w:num w:numId="32">
    <w:abstractNumId w:val="13"/>
  </w:num>
  <w:num w:numId="33">
    <w:abstractNumId w:val="17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8"/>
  </w:num>
  <w:num w:numId="37">
    <w:abstractNumId w:val="1"/>
  </w:num>
  <w:num w:numId="38">
    <w:abstractNumId w:val="33"/>
  </w:num>
  <w:num w:numId="39">
    <w:abstractNumId w:val="9"/>
  </w:num>
  <w:num w:numId="40">
    <w:abstractNumId w:val="2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9C"/>
    <w:rsid w:val="000336CE"/>
    <w:rsid w:val="000B51B4"/>
    <w:rsid w:val="000F0334"/>
    <w:rsid w:val="001731FE"/>
    <w:rsid w:val="001B6940"/>
    <w:rsid w:val="001C575B"/>
    <w:rsid w:val="001E3D77"/>
    <w:rsid w:val="00223BD9"/>
    <w:rsid w:val="00287DDF"/>
    <w:rsid w:val="00314187"/>
    <w:rsid w:val="003351DE"/>
    <w:rsid w:val="0035768F"/>
    <w:rsid w:val="00357B7C"/>
    <w:rsid w:val="0062059C"/>
    <w:rsid w:val="007467DE"/>
    <w:rsid w:val="008D698F"/>
    <w:rsid w:val="009364D5"/>
    <w:rsid w:val="009C4EB0"/>
    <w:rsid w:val="00A84629"/>
    <w:rsid w:val="00AF1D15"/>
    <w:rsid w:val="00B8440A"/>
    <w:rsid w:val="00BC0AD0"/>
    <w:rsid w:val="00BE1F4B"/>
    <w:rsid w:val="00D0370F"/>
    <w:rsid w:val="00D04740"/>
    <w:rsid w:val="00E57A65"/>
    <w:rsid w:val="00E90D36"/>
    <w:rsid w:val="00EF52BA"/>
    <w:rsid w:val="00F108ED"/>
    <w:rsid w:val="00F96F70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205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059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62059C"/>
  </w:style>
  <w:style w:type="paragraph" w:customStyle="1" w:styleId="12">
    <w:name w:val="Стиль1"/>
    <w:basedOn w:val="a"/>
    <w:rsid w:val="0062059C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val="en-US" w:eastAsia="ru-RU"/>
    </w:rPr>
  </w:style>
  <w:style w:type="table" w:styleId="a3">
    <w:name w:val="Table Grid"/>
    <w:basedOn w:val="a1"/>
    <w:rsid w:val="0062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62059C"/>
    <w:rPr>
      <w:b/>
      <w:bCs/>
    </w:rPr>
  </w:style>
  <w:style w:type="paragraph" w:styleId="a5">
    <w:name w:val="Balloon Text"/>
    <w:basedOn w:val="a"/>
    <w:link w:val="a6"/>
    <w:rsid w:val="0062059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62059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No Spacing"/>
    <w:link w:val="a8"/>
    <w:uiPriority w:val="1"/>
    <w:qFormat/>
    <w:rsid w:val="0062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2059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link w:val="ab"/>
    <w:rsid w:val="0062059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lementhandle">
    <w:name w:val="element_handle"/>
    <w:basedOn w:val="a0"/>
    <w:rsid w:val="0062059C"/>
  </w:style>
  <w:style w:type="character" w:customStyle="1" w:styleId="a8">
    <w:name w:val="Без интервала Знак"/>
    <w:link w:val="a7"/>
    <w:uiPriority w:val="1"/>
    <w:locked/>
    <w:rsid w:val="00620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6205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6205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205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6205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бычный (веб) Знак"/>
    <w:basedOn w:val="a0"/>
    <w:link w:val="aa"/>
    <w:rsid w:val="00620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205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059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62059C"/>
  </w:style>
  <w:style w:type="paragraph" w:customStyle="1" w:styleId="12">
    <w:name w:val="Стиль1"/>
    <w:basedOn w:val="a"/>
    <w:rsid w:val="0062059C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val="en-US" w:eastAsia="ru-RU"/>
    </w:rPr>
  </w:style>
  <w:style w:type="table" w:styleId="a3">
    <w:name w:val="Table Grid"/>
    <w:basedOn w:val="a1"/>
    <w:rsid w:val="0062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62059C"/>
    <w:rPr>
      <w:b/>
      <w:bCs/>
    </w:rPr>
  </w:style>
  <w:style w:type="paragraph" w:styleId="a5">
    <w:name w:val="Balloon Text"/>
    <w:basedOn w:val="a"/>
    <w:link w:val="a6"/>
    <w:rsid w:val="0062059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62059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No Spacing"/>
    <w:link w:val="a8"/>
    <w:uiPriority w:val="1"/>
    <w:qFormat/>
    <w:rsid w:val="0062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2059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link w:val="ab"/>
    <w:rsid w:val="0062059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lementhandle">
    <w:name w:val="element_handle"/>
    <w:basedOn w:val="a0"/>
    <w:rsid w:val="0062059C"/>
  </w:style>
  <w:style w:type="character" w:customStyle="1" w:styleId="a8">
    <w:name w:val="Без интервала Знак"/>
    <w:link w:val="a7"/>
    <w:uiPriority w:val="1"/>
    <w:locked/>
    <w:rsid w:val="00620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6205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6205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205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6205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бычный (веб) Знак"/>
    <w:basedOn w:val="a0"/>
    <w:link w:val="aa"/>
    <w:rsid w:val="00620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2020-12-28T06:45:00Z</cp:lastPrinted>
  <dcterms:created xsi:type="dcterms:W3CDTF">2022-08-15T11:02:00Z</dcterms:created>
  <dcterms:modified xsi:type="dcterms:W3CDTF">2022-08-15T11:02:00Z</dcterms:modified>
</cp:coreProperties>
</file>