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7D354" w14:textId="07F32692" w:rsidR="00C17503" w:rsidRPr="00C17503" w:rsidRDefault="00C17503" w:rsidP="00C175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7503">
        <w:rPr>
          <w:rFonts w:ascii="Times New Roman" w:hAnsi="Times New Roman" w:cs="Times New Roman"/>
          <w:b/>
          <w:bCs/>
          <w:sz w:val="28"/>
          <w:szCs w:val="28"/>
        </w:rPr>
        <w:t>Информация об организаторе питания (поставщиках продуктов), контактные телефоны</w:t>
      </w:r>
    </w:p>
    <w:p w14:paraId="31AB0A21" w14:textId="77777777" w:rsidR="00C17503" w:rsidRDefault="00C17503">
      <w:pPr>
        <w:rPr>
          <w:rFonts w:ascii="Times New Roman" w:hAnsi="Times New Roman" w:cs="Times New Roman"/>
          <w:sz w:val="28"/>
          <w:szCs w:val="28"/>
        </w:rPr>
      </w:pPr>
    </w:p>
    <w:p w14:paraId="5701411C" w14:textId="77777777" w:rsidR="00C17503" w:rsidRDefault="00C17503">
      <w:pPr>
        <w:rPr>
          <w:rFonts w:ascii="Times New Roman" w:hAnsi="Times New Roman" w:cs="Times New Roman"/>
          <w:sz w:val="28"/>
          <w:szCs w:val="28"/>
        </w:rPr>
      </w:pPr>
      <w:r w:rsidRPr="00C1750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БУ</w:t>
      </w:r>
      <w:r w:rsidRPr="00C17503">
        <w:rPr>
          <w:rFonts w:ascii="Times New Roman" w:hAnsi="Times New Roman" w:cs="Times New Roman"/>
          <w:sz w:val="28"/>
          <w:szCs w:val="28"/>
        </w:rPr>
        <w:t xml:space="preserve"> «Комбинат питания» </w:t>
      </w:r>
    </w:p>
    <w:p w14:paraId="331F102D" w14:textId="662BB0E0" w:rsidR="00C17503" w:rsidRDefault="00C17503">
      <w:pPr>
        <w:rPr>
          <w:rFonts w:ascii="Times New Roman" w:hAnsi="Times New Roman" w:cs="Times New Roman"/>
          <w:sz w:val="28"/>
          <w:szCs w:val="28"/>
        </w:rPr>
      </w:pPr>
      <w:r w:rsidRPr="00C17503">
        <w:rPr>
          <w:rFonts w:ascii="Times New Roman" w:hAnsi="Times New Roman" w:cs="Times New Roman"/>
          <w:sz w:val="28"/>
          <w:szCs w:val="28"/>
        </w:rPr>
        <w:t>Основной вид деятельности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17503">
        <w:rPr>
          <w:rFonts w:ascii="Times New Roman" w:hAnsi="Times New Roman" w:cs="Times New Roman"/>
          <w:sz w:val="28"/>
          <w:szCs w:val="28"/>
        </w:rPr>
        <w:t xml:space="preserve"> Деятельность предприятий общественного питания по прочим видам организации питания (56.29) </w:t>
      </w:r>
    </w:p>
    <w:p w14:paraId="58E111F5" w14:textId="77777777" w:rsidR="00C17503" w:rsidRDefault="00C17503" w:rsidP="00C175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17503">
        <w:rPr>
          <w:rFonts w:ascii="Times New Roman" w:hAnsi="Times New Roman" w:cs="Times New Roman"/>
          <w:sz w:val="28"/>
          <w:szCs w:val="28"/>
        </w:rPr>
        <w:t>Юридический адрес: 187556, Ленинградская область, город Тихвин,</w:t>
      </w:r>
    </w:p>
    <w:p w14:paraId="7A40E668" w14:textId="4B9146BC" w:rsidR="00C17503" w:rsidRDefault="00C17503" w:rsidP="00C17503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C17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proofErr w:type="gramStart"/>
      <w:r w:rsidRPr="00C17503">
        <w:rPr>
          <w:rFonts w:ascii="Times New Roman" w:hAnsi="Times New Roman" w:cs="Times New Roman"/>
          <w:sz w:val="28"/>
          <w:szCs w:val="28"/>
        </w:rPr>
        <w:t xml:space="preserve">микрорайон </w:t>
      </w:r>
      <w:r>
        <w:rPr>
          <w:rFonts w:ascii="Times New Roman" w:hAnsi="Times New Roman" w:cs="Times New Roman"/>
          <w:sz w:val="28"/>
          <w:szCs w:val="28"/>
        </w:rPr>
        <w:t xml:space="preserve"> д.</w:t>
      </w:r>
      <w:r w:rsidRPr="00C17503">
        <w:rPr>
          <w:rFonts w:ascii="Times New Roman" w:hAnsi="Times New Roman" w:cs="Times New Roman"/>
          <w:sz w:val="28"/>
          <w:szCs w:val="28"/>
        </w:rPr>
        <w:t>23</w:t>
      </w:r>
      <w:proofErr w:type="gramEnd"/>
      <w:r w:rsidRPr="00C175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3F2404" w14:textId="6E2EC5B7" w:rsidR="00C17503" w:rsidRDefault="00C17503" w:rsidP="00C17503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C17503">
        <w:rPr>
          <w:rFonts w:ascii="Times New Roman" w:hAnsi="Times New Roman" w:cs="Times New Roman"/>
          <w:sz w:val="28"/>
          <w:szCs w:val="28"/>
        </w:rPr>
        <w:t xml:space="preserve">Директор: </w:t>
      </w:r>
      <w:r>
        <w:rPr>
          <w:rFonts w:ascii="Times New Roman" w:hAnsi="Times New Roman" w:cs="Times New Roman"/>
          <w:sz w:val="28"/>
          <w:szCs w:val="28"/>
        </w:rPr>
        <w:t>Меркулова Татьяна Викторовна</w:t>
      </w:r>
      <w:r w:rsidRPr="00C175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E621E0" w14:textId="7A9DF0AE" w:rsidR="0022088F" w:rsidRDefault="00C17503">
      <w:pPr>
        <w:rPr>
          <w:rFonts w:ascii="Times New Roman" w:hAnsi="Times New Roman" w:cs="Times New Roman"/>
          <w:sz w:val="28"/>
          <w:szCs w:val="28"/>
        </w:rPr>
      </w:pPr>
      <w:r w:rsidRPr="00C17503"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  <w:r>
        <w:rPr>
          <w:rFonts w:ascii="Times New Roman" w:hAnsi="Times New Roman" w:cs="Times New Roman"/>
          <w:sz w:val="28"/>
          <w:szCs w:val="28"/>
        </w:rPr>
        <w:t>881367</w:t>
      </w:r>
      <w:r w:rsidRPr="00C17503">
        <w:rPr>
          <w:rFonts w:ascii="Times New Roman" w:hAnsi="Times New Roman" w:cs="Times New Roman"/>
          <w:sz w:val="28"/>
          <w:szCs w:val="28"/>
        </w:rPr>
        <w:t>71-203</w:t>
      </w:r>
    </w:p>
    <w:p w14:paraId="18274CDB" w14:textId="1BF05663" w:rsidR="00C17503" w:rsidRPr="00C17503" w:rsidRDefault="00C17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обслуживающей организации в ОУ: повар Баринова Галина Васильевна</w:t>
      </w:r>
    </w:p>
    <w:sectPr w:rsidR="00C17503" w:rsidRPr="00C17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503"/>
    <w:rsid w:val="0022088F"/>
    <w:rsid w:val="00357B10"/>
    <w:rsid w:val="00C1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DC1"/>
  <w15:chartTrackingRefBased/>
  <w15:docId w15:val="{84D04D8A-A283-4D98-8D6B-AE8F45F5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 Бор</dc:creator>
  <cp:keywords/>
  <dc:description/>
  <cp:lastModifiedBy>Бор Бор</cp:lastModifiedBy>
  <cp:revision>2</cp:revision>
  <dcterms:created xsi:type="dcterms:W3CDTF">2022-10-11T05:40:00Z</dcterms:created>
  <dcterms:modified xsi:type="dcterms:W3CDTF">2022-10-11T05:50:00Z</dcterms:modified>
</cp:coreProperties>
</file>