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-709" w:right="-284" w:firstLine="709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 связи с установлением низкой среднесуточной температуры и началом отопительного сезона ОНДиПР Тихвинского района напоминает о необходимости соблюдения требований пожарной безопасности при эксплуатации </w:t>
      </w:r>
      <w:r>
        <w:rPr>
          <w:rFonts w:cs="Times New Roman" w:ascii="Times New Roman" w:hAnsi="Times New Roman"/>
          <w:b/>
          <w:sz w:val="24"/>
          <w:szCs w:val="24"/>
        </w:rPr>
        <w:t>печного отопления</w:t>
      </w:r>
      <w:r>
        <w:rPr>
          <w:rFonts w:cs="Times New Roman" w:ascii="Times New Roman" w:hAnsi="Times New Roman"/>
          <w:b/>
          <w:sz w:val="24"/>
          <w:szCs w:val="24"/>
        </w:rPr>
        <w:t>!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Пик "печных" пожаров приходится именно на отопительный сезон, на период холодов. Квартиросъемщики и домовладельцы за летний период теряют навыки в обращении с отопительными приборами, забывают о мерах предосторожности. Да и само печное оборудование со временем приходит в негодность.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Основные причины "печных" пожаров: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Во-первых, нарушение правил устройства печи: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н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едостаточные разделки дымовых труб в местах их прохождения через деревянные перекрытия, а также малые отступки - расстояния между стенками печи и деревянными конструкциями перегородок и стен дома; отсутствие предтопочного листа. Под печь возводится самостоятельный фундамент.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Во-вторых, нарушение правил пожарной безопасности при эксплуатации печи:</w:t>
      </w:r>
    </w:p>
    <w:p>
      <w:pPr>
        <w:pStyle w:val="Normal"/>
        <w:spacing w:lineRule="auto" w:line="240" w:before="0" w:after="0"/>
        <w:ind w:left="-709" w:right="-284" w:firstLine="709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розжиг печи бензином, керосином и другими легковоспламеняющимися жидкостями; использование дров, длина которых превышает размеры топливника; перекаливание печей; оставленные открытыми дверки; сушка одежды или других предметов вблизи очага.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При эксплуатации печного отопления запрещается: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Оставлять без присмотра топящиеся печи, а также поручать детям надзор за ними.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Располагать топливо и другие горючие вещества, и материалы на предтопочном листе.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Применять для розжига печей бензин, керосин, дизельное топливо и другие ЛВЖ и ГЖ.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Топить углем, коксом и газом печи, не предназначенные для этих видов топлива.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Производить топку печей во время проведения в помещениях собраний и других массовых мероприятий.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Перекаливать печи.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Устанавливать металлические печи, не отвечающие требованиям пожарной безопасности, стандартам и техническим условиям. При установке временных металлических и других печей заводского изготовления должны выполняться указания (инструкции) предприятий-изготовителей, а также требования норм проектирования, предъявляемые к системам отопления.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Правила поведения при пожаре: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 обнаружении пожара или признаков горения (задымление, запаха гари, повышенной температуры) незамедлительно сообщить по телефону 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01 или 112;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при этом назвать адрес объекта, место возникновения пожара и сообщить свою фамилию;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 случае угрозы жизни людей немедленно организовать их спасение, используя для этого имеющиеся силы и средства;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до прибытия пожарного подразделения использовать в тушение пожара имеющиеся первичные средства пожаротушения (вода, песок, снег, огнетушители, тканевые материалы, смоченные водой); </w:t>
      </w:r>
    </w:p>
    <w:p>
      <w:pPr>
        <w:pStyle w:val="Normal"/>
        <w:spacing w:before="0" w:after="0"/>
        <w:ind w:right="-284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удалите за пределы опасной зоны людей пожилого возраста, детей, инвалидов и больных.</w:t>
      </w:r>
    </w:p>
    <w:p>
      <w:pPr>
        <w:pStyle w:val="Normal"/>
        <w:spacing w:before="0" w:after="0"/>
        <w:ind w:left="-709" w:right="-284" w:firstLine="709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before="0" w:after="0"/>
        <w:ind w:left="-709" w:right="-284" w:firstLine="709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 возникновении любой чрезвычайной ситуации необходимо срочно звонить в службу спасения по телефоны «101» или «112»!</w:t>
      </w:r>
    </w:p>
    <w:sectPr>
      <w:type w:val="nextPage"/>
      <w:pgSz w:w="11906" w:h="16838"/>
      <w:pgMar w:left="1701" w:right="850" w:header="0" w:top="567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b451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24232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775dd"/>
    <w:rPr>
      <w:b/>
      <w:bCs/>
    </w:rPr>
  </w:style>
  <w:style w:type="character" w:styleId="Style15">
    <w:name w:val="Интернет-ссылка"/>
    <w:basedOn w:val="DefaultParagraphFont"/>
    <w:uiPriority w:val="99"/>
    <w:semiHidden/>
    <w:unhideWhenUsed/>
    <w:rsid w:val="003d1984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24232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24232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5230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LibreOffice/6.4.4.2$Linux_X86_64 LibreOffice_project/40$Build-2</Application>
  <Pages>1</Pages>
  <Words>355</Words>
  <Characters>2425</Characters>
  <CharactersWithSpaces>2759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2021-10-22T12:52:00Z</dcterms:created>
  <dc:creator>Admin</dc:creator>
  <dc:description/>
  <dc:language>ru-RU</dc:language>
  <cp:lastModifiedBy/>
  <cp:lastPrinted>2021-10-22T07:13:00Z</cp:lastPrinted>
  <dcterms:modified xsi:type="dcterms:W3CDTF">2022-11-25T16:19:23Z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